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DF" w:rsidRDefault="00B065DF" w:rsidP="00B065DF">
      <w:pPr>
        <w:jc w:val="center"/>
        <w:rPr>
          <w:sz w:val="28"/>
        </w:rPr>
      </w:pPr>
      <w:r>
        <w:rPr>
          <w:sz w:val="28"/>
        </w:rPr>
        <w:t>ПРАВИЛА</w:t>
      </w:r>
    </w:p>
    <w:p w:rsidR="00B065DF" w:rsidRDefault="00B065DF" w:rsidP="00B065DF">
      <w:pPr>
        <w:jc w:val="center"/>
        <w:rPr>
          <w:sz w:val="28"/>
        </w:rPr>
      </w:pPr>
      <w:r>
        <w:rPr>
          <w:sz w:val="28"/>
        </w:rPr>
        <w:t>проведения выставок и выводок охотничьих собак</w:t>
      </w:r>
    </w:p>
    <w:p w:rsidR="00B065DF" w:rsidRPr="00B065DF" w:rsidRDefault="00B065DF" w:rsidP="00B065DF">
      <w:pPr>
        <w:ind w:firstLine="709"/>
        <w:jc w:val="center"/>
        <w:rPr>
          <w:b/>
          <w:sz w:val="28"/>
          <w:szCs w:val="28"/>
        </w:rPr>
      </w:pPr>
      <w:r>
        <w:rPr>
          <w:sz w:val="28"/>
        </w:rPr>
        <w:t>организационными структурами РГОО «БООР»</w:t>
      </w:r>
    </w:p>
    <w:p w:rsidR="00B065DF" w:rsidRPr="00B065DF" w:rsidRDefault="00A74535" w:rsidP="00A74535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B065DF" w:rsidRPr="00B065DF">
        <w:rPr>
          <w:b/>
          <w:sz w:val="28"/>
          <w:szCs w:val="28"/>
        </w:rPr>
        <w:t>Общие положения</w:t>
      </w:r>
    </w:p>
    <w:p w:rsidR="00B065DF" w:rsidRPr="00B065DF" w:rsidRDefault="00B065DF" w:rsidP="00B065DF">
      <w:pPr>
        <w:ind w:left="709"/>
        <w:rPr>
          <w:b/>
          <w:sz w:val="28"/>
          <w:szCs w:val="28"/>
        </w:rPr>
      </w:pP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b/>
          <w:sz w:val="28"/>
          <w:szCs w:val="28"/>
        </w:rPr>
        <w:t>1.1</w:t>
      </w:r>
      <w:r w:rsidRPr="00B065DF">
        <w:rPr>
          <w:sz w:val="28"/>
          <w:szCs w:val="28"/>
        </w:rPr>
        <w:t xml:space="preserve"> Выставки и выводки организуются и проводятся в соответствии с настоящим</w:t>
      </w:r>
      <w:r w:rsidR="005B46D4">
        <w:rPr>
          <w:sz w:val="28"/>
          <w:szCs w:val="28"/>
        </w:rPr>
        <w:t>и</w:t>
      </w:r>
      <w:r w:rsidRPr="00B065DF">
        <w:rPr>
          <w:sz w:val="28"/>
          <w:szCs w:val="28"/>
        </w:rPr>
        <w:t xml:space="preserve"> </w:t>
      </w:r>
      <w:r w:rsidR="005B46D4">
        <w:rPr>
          <w:sz w:val="28"/>
          <w:szCs w:val="28"/>
        </w:rPr>
        <w:t>Правилами</w:t>
      </w:r>
      <w:r w:rsidRPr="00B065DF">
        <w:rPr>
          <w:sz w:val="28"/>
          <w:szCs w:val="28"/>
        </w:rPr>
        <w:t>, а также в соответствии с нормативными документами Международной кинологической федерации (далее - FCI) и Союза общественных объединений «Белорусское кинологическое объединение» (далее - СОО БКО) охотничьих собак, являются племенными мероприятиями и проводятся с целью: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а) определения качества и оценки поголовья охотничьих собак;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б) показа, выявления и отбора племенных производителей;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в) показа достижений и пропаганды охотничьего собаководства;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г) обмена опытом работы в охотничьем собаководстве охотников, питомников, охотничьих хозяйств, егерей;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д) поощрения владельцев лучших племенных собак и лучших организаций, занимающихся разведением племенных собак.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b/>
          <w:sz w:val="28"/>
          <w:szCs w:val="28"/>
        </w:rPr>
        <w:t>1.2</w:t>
      </w:r>
      <w:r w:rsidRPr="00B065DF">
        <w:rPr>
          <w:sz w:val="28"/>
          <w:szCs w:val="28"/>
        </w:rPr>
        <w:t xml:space="preserve"> К участию в выставках допускаются охотничьи собаки пород в соответствии с Приложением А, имеющие родословные свидетельства признаваемого СОО БКО образца.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b/>
          <w:sz w:val="28"/>
          <w:szCs w:val="28"/>
        </w:rPr>
        <w:t>1.3</w:t>
      </w:r>
      <w:r w:rsidRPr="00B065DF">
        <w:rPr>
          <w:sz w:val="28"/>
          <w:szCs w:val="28"/>
        </w:rPr>
        <w:t xml:space="preserve"> По статусу выставки могут быть республиканскими, областными, городскими, районными и межрайонными, проведение которых должно быть санкционировано организационными структурами республиканского государственно-общественного объединения «Белорусское общество охотников и рыболовов» (далее - РГОО «БООР») соответствующего уровня.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Кроме того выставки и выводки могут быть многопородными, в которых могут принимать участие собаки любых охотничьи пород, а также одной или нескольких пород или группы пород охотничьих собак.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Выводки охотничьих собак проводятся в соответствии с настоящими правилами.</w:t>
      </w:r>
    </w:p>
    <w:p w:rsidR="00B065DF" w:rsidRPr="00B065DF" w:rsidRDefault="005B46D4" w:rsidP="00B065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Выводка организуется и проводится в случаях, когда нецелесообразно проводить выставку ввиду малого количества участвующих собак. </w:t>
      </w:r>
      <w:r w:rsidR="00B065DF" w:rsidRPr="00B065DF">
        <w:rPr>
          <w:sz w:val="28"/>
          <w:szCs w:val="28"/>
        </w:rPr>
        <w:t>Экспертиза собак на выводке производится раздельно по породам, половым и возрастным группам путем сравнительной оценки собак на рингах. Кроме этого на выводке производится осмотр собак младшей возрастной группы по пометам, по линиям, по семействам или по группам для характеристики производителей.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b/>
          <w:sz w:val="28"/>
          <w:szCs w:val="28"/>
        </w:rPr>
        <w:t>1.4</w:t>
      </w:r>
      <w:r w:rsidRPr="00B065DF">
        <w:rPr>
          <w:sz w:val="28"/>
          <w:szCs w:val="28"/>
        </w:rPr>
        <w:t xml:space="preserve"> </w:t>
      </w:r>
      <w:r w:rsidRPr="00B065DF">
        <w:rPr>
          <w:sz w:val="28"/>
          <w:szCs w:val="28"/>
          <w:lang w:val="be-BY"/>
        </w:rPr>
        <w:t>О</w:t>
      </w:r>
      <w:r w:rsidRPr="00B065DF">
        <w:rPr>
          <w:sz w:val="28"/>
          <w:szCs w:val="28"/>
        </w:rPr>
        <w:t>рганизаторы выставок утверждают Положение о каждой проводимой выставке с указанием статуса выставки</w:t>
      </w:r>
      <w:r w:rsidR="007D79B8">
        <w:rPr>
          <w:sz w:val="28"/>
          <w:szCs w:val="28"/>
        </w:rPr>
        <w:t>,</w:t>
      </w:r>
      <w:r w:rsidRPr="00B065DF">
        <w:rPr>
          <w:sz w:val="28"/>
          <w:szCs w:val="28"/>
        </w:rPr>
        <w:t xml:space="preserve"> порядка ее проведения, присуждения титулов, призов и других условий.</w:t>
      </w:r>
    </w:p>
    <w:p w:rsidR="007D79B8" w:rsidRDefault="007D79B8" w:rsidP="00A74535">
      <w:pPr>
        <w:ind w:left="709"/>
        <w:rPr>
          <w:b/>
          <w:sz w:val="28"/>
          <w:szCs w:val="28"/>
        </w:rPr>
      </w:pPr>
    </w:p>
    <w:p w:rsidR="00226A8E" w:rsidRDefault="00226A8E" w:rsidP="00A74535">
      <w:pPr>
        <w:ind w:left="709"/>
        <w:rPr>
          <w:b/>
          <w:sz w:val="28"/>
          <w:szCs w:val="28"/>
        </w:rPr>
      </w:pPr>
    </w:p>
    <w:p w:rsidR="00226A8E" w:rsidRDefault="00226A8E" w:rsidP="00A74535">
      <w:pPr>
        <w:ind w:left="709"/>
        <w:rPr>
          <w:b/>
          <w:sz w:val="28"/>
          <w:szCs w:val="28"/>
        </w:rPr>
      </w:pPr>
    </w:p>
    <w:p w:rsidR="00B065DF" w:rsidRPr="00B065DF" w:rsidRDefault="00A74535" w:rsidP="00A74535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 </w:t>
      </w:r>
      <w:r w:rsidR="00B065DF" w:rsidRPr="00B065DF">
        <w:rPr>
          <w:b/>
          <w:sz w:val="28"/>
          <w:szCs w:val="28"/>
        </w:rPr>
        <w:t>Запись на выставку</w:t>
      </w:r>
    </w:p>
    <w:p w:rsidR="00B065DF" w:rsidRPr="00B065DF" w:rsidRDefault="00B065DF" w:rsidP="00B065DF">
      <w:pPr>
        <w:ind w:left="1084"/>
        <w:rPr>
          <w:b/>
          <w:sz w:val="28"/>
          <w:szCs w:val="28"/>
        </w:rPr>
      </w:pP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b/>
          <w:sz w:val="28"/>
          <w:szCs w:val="28"/>
        </w:rPr>
        <w:t>2.1</w:t>
      </w:r>
      <w:r w:rsidRPr="00B065DF">
        <w:rPr>
          <w:sz w:val="28"/>
          <w:szCs w:val="28"/>
        </w:rPr>
        <w:t xml:space="preserve"> Запись на республиканскую выставку проводится только предварительно, и прекращается заблаговременно, с учетом времени, необходимого на составление и выпуск каталога, что оговаривается в Положении о данной выставке.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b/>
          <w:sz w:val="28"/>
          <w:szCs w:val="28"/>
        </w:rPr>
        <w:t>2.2</w:t>
      </w:r>
      <w:r w:rsidRPr="00B065DF">
        <w:rPr>
          <w:sz w:val="28"/>
          <w:szCs w:val="28"/>
        </w:rPr>
        <w:t xml:space="preserve"> На областную выставку также проводится предварительная запись и выпускается каталог, допускается дополнительная запись в день проведения выставки.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b/>
          <w:sz w:val="28"/>
          <w:szCs w:val="28"/>
        </w:rPr>
        <w:t>2.3</w:t>
      </w:r>
      <w:r w:rsidRPr="00B065DF">
        <w:rPr>
          <w:sz w:val="28"/>
          <w:szCs w:val="28"/>
        </w:rPr>
        <w:t xml:space="preserve"> Дополнительно к записи собак по одиночке записываются также групповые единицы, имеющие совместные дипломы на испытаниях или состязаниях и принадлежащие одному индивидуальному или коллективному владельцу, а именно: 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а) по гончим - смычки, пары и стаи;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б) по борзым - пары и своры;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в) для других пород - пары.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По группе пород гончих смычком называются две разнополые однопородные гончие; парой называются две однополые однопородные гончие; стаей - не менее 4-х однопородных гончих.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По группе пород борзых парой называются две однопородные борзые; сворой называются три однопородные борзые, из которых одна должна быть другого пола.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Для других групп пород парой называются две однопородные собаки.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b/>
          <w:sz w:val="28"/>
          <w:szCs w:val="28"/>
        </w:rPr>
        <w:t>2.4</w:t>
      </w:r>
      <w:r w:rsidRPr="00B065DF">
        <w:rPr>
          <w:sz w:val="28"/>
          <w:szCs w:val="28"/>
        </w:rPr>
        <w:t xml:space="preserve"> Записанные на выставку одиночные собаки разделяются на следующие возрастные группы: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а) младшую - от 9 месяцев до 1,5 лет включительно;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б) среднюю - от 1,5 до 3-х лет включительно;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в) старшую - от 3-х лет до 10 лет;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г) ветеранов - от 8 лет и старше.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Организатор выставки может также предусмотреть дополнительную группу щенков в возрасте от 6 до 9 месяцев. При этом щенки не получают экстерьерную оценку, а лишь описание с указанием достоинств и недостатков.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Возраст собаки устанавливается на день экспертизы на ринге экстерьерной оценки согласно документам о происхождении.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b/>
          <w:sz w:val="28"/>
          <w:szCs w:val="28"/>
        </w:rPr>
        <w:t>2.5</w:t>
      </w:r>
      <w:r w:rsidRPr="00B065DF">
        <w:rPr>
          <w:sz w:val="28"/>
          <w:szCs w:val="28"/>
        </w:rPr>
        <w:t xml:space="preserve"> Все необходимые сведения на собаку на основании документальных данных заносятся в оценочный лист согласно Приложению Б. Оценочные листы с занесенными в них необходимыми общими сведениями, заверенные печатью организации, проводящей выставку, передаются эксперту ринга по породе (группе пород) до начала экспертизы.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b/>
          <w:sz w:val="28"/>
          <w:szCs w:val="28"/>
        </w:rPr>
        <w:t>2.6</w:t>
      </w:r>
      <w:r w:rsidRPr="00B065DF">
        <w:rPr>
          <w:sz w:val="28"/>
          <w:szCs w:val="28"/>
        </w:rPr>
        <w:t xml:space="preserve"> На собак всех возрастных групп, имеющих дипломы на испытаниях или состязаниях, предварительно готовятся материалы к бонитировке в соответствии с настоящими Правилами.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b/>
          <w:sz w:val="28"/>
          <w:szCs w:val="28"/>
        </w:rPr>
        <w:lastRenderedPageBreak/>
        <w:t>2.7</w:t>
      </w:r>
      <w:r w:rsidRPr="00B065DF">
        <w:rPr>
          <w:sz w:val="28"/>
          <w:szCs w:val="28"/>
        </w:rPr>
        <w:t xml:space="preserve"> Допуск собак на выставку производится с разрешения ветеринарной комиссии выставки. Допускаются здоровые собаки, привитые в текущем году против бешенства. Не допускаются на выставку пустующие суки и во второй половине беременности, а также в период лактации.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</w:p>
    <w:p w:rsidR="00B065DF" w:rsidRPr="00B065DF" w:rsidRDefault="00A74535" w:rsidP="00A74535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B065DF" w:rsidRPr="00B065DF">
        <w:rPr>
          <w:b/>
          <w:sz w:val="28"/>
          <w:szCs w:val="28"/>
        </w:rPr>
        <w:t>Экспертиза собак</w:t>
      </w:r>
    </w:p>
    <w:p w:rsidR="00B065DF" w:rsidRPr="00B065DF" w:rsidRDefault="00B065DF" w:rsidP="00B065DF">
      <w:pPr>
        <w:ind w:left="1084"/>
        <w:rPr>
          <w:b/>
          <w:sz w:val="28"/>
          <w:szCs w:val="28"/>
        </w:rPr>
      </w:pP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b/>
          <w:sz w:val="28"/>
          <w:szCs w:val="28"/>
        </w:rPr>
        <w:t xml:space="preserve">3.1 </w:t>
      </w:r>
      <w:r w:rsidRPr="00B065DF">
        <w:rPr>
          <w:sz w:val="28"/>
          <w:szCs w:val="28"/>
        </w:rPr>
        <w:t xml:space="preserve">Экспертиза на выставках и выводках проводится по стандартам пород, принятым </w:t>
      </w:r>
      <w:r w:rsidRPr="00B065DF">
        <w:rPr>
          <w:sz w:val="28"/>
          <w:szCs w:val="28"/>
          <w:lang w:val="en-US"/>
        </w:rPr>
        <w:t>FCI</w:t>
      </w:r>
      <w:r w:rsidRPr="00B065DF">
        <w:rPr>
          <w:sz w:val="28"/>
          <w:szCs w:val="28"/>
        </w:rPr>
        <w:t xml:space="preserve">, а для пород не признанных этой федерацией – по действующим стандартам страны-родоначальницы породы. 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Экспертизу как на ринге экстерьерной оценки, так и на ринге комплексной оценки, производит эксперт с помощью двух ассистентов открыто и гласно.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Эксперт проводит экспертизу единолично. Решение эксперта является окончательным.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На ринге экстерьерной оценки проводится сравнительная экспертиза с расстановкой собак в соответствии с их достоинством от первой до последней. По окончании расстановки ринга и определения оценок эксперт дает участникам и зрителям пояснения в корректной и благожелательной форме. Затем эксперт приступает к описанию собак.</w:t>
      </w:r>
    </w:p>
    <w:p w:rsidR="00B065DF" w:rsidRPr="00B065DF" w:rsidRDefault="00B065DF" w:rsidP="00B065DF">
      <w:pPr>
        <w:shd w:val="clear" w:color="auto" w:fill="FFFFFF"/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Описания должны содержать краткие характеристики каждой собаки, с перечнем ее основных достоинств и замеченных пороков и недостатков. Описания собаки и присуждаемые им оценки вписываются в оценочные листы. Оценочные листы заполняются в двух экземплярах, после чего один экземпляр вручается экспоненту.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Кандидатуры экспертов и ассистентов рекомендуют комиссии (секции) по охотничьему собаководству и утверждают организационные структуры РГОО «БООР», проводящие выставку.</w:t>
      </w:r>
      <w:r w:rsidRPr="00B065DF">
        <w:rPr>
          <w:sz w:val="28"/>
          <w:szCs w:val="28"/>
          <w:highlight w:val="yellow"/>
        </w:rPr>
        <w:t xml:space="preserve"> 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b/>
          <w:sz w:val="28"/>
          <w:szCs w:val="28"/>
        </w:rPr>
        <w:t>3.2</w:t>
      </w:r>
      <w:r w:rsidRPr="00B065DF">
        <w:rPr>
          <w:sz w:val="28"/>
          <w:szCs w:val="28"/>
        </w:rPr>
        <w:t xml:space="preserve"> Экспертами назначаются лица, имеющие звание эксперта по породам охотничьих собак, признаваемые РГОО «БООР», СОО БКО. Ассистенты на выставках назначаются из числа экспертов второй и более высоких категорий</w:t>
      </w:r>
      <w:r w:rsidR="005B46D4">
        <w:rPr>
          <w:sz w:val="28"/>
          <w:szCs w:val="28"/>
        </w:rPr>
        <w:t>. А</w:t>
      </w:r>
      <w:r w:rsidRPr="00B065DF">
        <w:rPr>
          <w:sz w:val="28"/>
          <w:szCs w:val="28"/>
        </w:rPr>
        <w:t xml:space="preserve">ссистентами </w:t>
      </w:r>
      <w:r w:rsidR="005B46D4">
        <w:rPr>
          <w:sz w:val="28"/>
          <w:szCs w:val="28"/>
        </w:rPr>
        <w:t xml:space="preserve">также </w:t>
      </w:r>
      <w:r w:rsidRPr="00B065DF">
        <w:rPr>
          <w:sz w:val="28"/>
          <w:szCs w:val="28"/>
        </w:rPr>
        <w:t>могут назначаться лица, не имеющие звание эксперта, из числа собаководов, знающих правила проведения выставок.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b/>
          <w:sz w:val="28"/>
          <w:szCs w:val="28"/>
        </w:rPr>
        <w:t>3.3</w:t>
      </w:r>
      <w:r w:rsidRPr="00B065DF">
        <w:rPr>
          <w:sz w:val="28"/>
          <w:szCs w:val="28"/>
        </w:rPr>
        <w:t xml:space="preserve"> Оценка собаки на выставке производится только экспертом данного ринга и является окончательной.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b/>
          <w:sz w:val="28"/>
          <w:szCs w:val="28"/>
        </w:rPr>
        <w:t>3.4</w:t>
      </w:r>
      <w:r w:rsidRPr="00B065DF">
        <w:rPr>
          <w:sz w:val="28"/>
          <w:szCs w:val="28"/>
        </w:rPr>
        <w:t xml:space="preserve"> Эксперты и их ассистенты не проводят экспертизу собак, принадлежащих им и членам их семей. 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b/>
          <w:sz w:val="28"/>
          <w:szCs w:val="28"/>
        </w:rPr>
        <w:t>3.5</w:t>
      </w:r>
      <w:r w:rsidRPr="00B065DF">
        <w:rPr>
          <w:sz w:val="28"/>
          <w:szCs w:val="28"/>
        </w:rPr>
        <w:t xml:space="preserve"> Председатель главной экспертной комиссии (главный эксперт) не может на данной выставке быть экспертом по породам, а также выставлять принадлежащих ему собак на данную выставку.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b/>
          <w:sz w:val="28"/>
          <w:szCs w:val="28"/>
        </w:rPr>
        <w:t>3.6</w:t>
      </w:r>
      <w:r w:rsidRPr="00B065DF">
        <w:rPr>
          <w:sz w:val="28"/>
          <w:szCs w:val="28"/>
        </w:rPr>
        <w:t xml:space="preserve"> Для подготовки молодых экспертов путем прохождения практики к экспертам могут прикрепляться на один ринг не более двух стажеров, </w:t>
      </w:r>
      <w:r w:rsidRPr="00B065DF">
        <w:rPr>
          <w:sz w:val="28"/>
          <w:szCs w:val="28"/>
        </w:rPr>
        <w:lastRenderedPageBreak/>
        <w:t>кандидатуры которых утверждаются главной экспертной комиссией выставки (главным экспертом выставки).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b/>
          <w:sz w:val="28"/>
          <w:szCs w:val="28"/>
        </w:rPr>
        <w:t>3.7</w:t>
      </w:r>
      <w:r w:rsidRPr="00B065DF">
        <w:rPr>
          <w:sz w:val="28"/>
          <w:szCs w:val="28"/>
        </w:rPr>
        <w:t xml:space="preserve"> На выставке собаки проходят экспертизу на ринге экстерьерной оценки, затем на ринге комплексной оценки. На ринге экстерьерной оценки собаки проходят оценку по половым и возрастным группам, вначале кобели, затем суки. На ринге комплексной оценки собаки всех возрастных групп проходят бонитировку отдельно среди кобелей и сук.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b/>
          <w:sz w:val="28"/>
          <w:szCs w:val="28"/>
        </w:rPr>
        <w:t>3.8</w:t>
      </w:r>
      <w:r w:rsidRPr="00B065DF">
        <w:rPr>
          <w:sz w:val="28"/>
          <w:szCs w:val="28"/>
        </w:rPr>
        <w:t xml:space="preserve"> Проведение экспертом на ринге экспертизы собак, опоздавших на ринг своей группы, так называемая экспертиза «вне ринга» запрещается.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b/>
          <w:sz w:val="28"/>
          <w:szCs w:val="28"/>
        </w:rPr>
        <w:t>3.9</w:t>
      </w:r>
      <w:r w:rsidRPr="00B065DF">
        <w:rPr>
          <w:sz w:val="28"/>
          <w:szCs w:val="28"/>
        </w:rPr>
        <w:t xml:space="preserve"> За породность и экстерьер собакам присуждают оценки: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- в младшей возрастной группе – «очень хорошо», «хорошо» и «удовлетворительно»;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- в остальных возрастных группах – «отлично», «очень хорошо»,«хорошо» и « удовлетворительно».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Оценки, объявляемые экспертом, должны соответствовать следующим требованиям:</w:t>
      </w:r>
    </w:p>
    <w:tbl>
      <w:tblPr>
        <w:tblW w:w="8811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5834"/>
      </w:tblGrid>
      <w:tr w:rsidR="00B065DF" w:rsidRPr="00B065DF" w:rsidTr="001B1590">
        <w:tc>
          <w:tcPr>
            <w:tcW w:w="2977" w:type="dxa"/>
          </w:tcPr>
          <w:p w:rsidR="00B065DF" w:rsidRPr="00B065DF" w:rsidRDefault="00B065DF" w:rsidP="001B1590">
            <w:pPr>
              <w:jc w:val="both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«отлично»</w:t>
            </w:r>
          </w:p>
        </w:tc>
        <w:tc>
          <w:tcPr>
            <w:tcW w:w="5834" w:type="dxa"/>
          </w:tcPr>
          <w:p w:rsidR="00B065DF" w:rsidRPr="00B065DF" w:rsidRDefault="00B065DF" w:rsidP="001B1590">
            <w:pPr>
              <w:ind w:hanging="4"/>
              <w:jc w:val="both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-присуждается собаке, которая очень близка к идеалу стандарта породы, образцово выращена, представлена в отличной форме, обладает ровным поведением, выглядит настолько гармонично, что ей можно простить отдельные незначительные недостатки;</w:t>
            </w:r>
          </w:p>
          <w:p w:rsidR="00B065DF" w:rsidRPr="00B065DF" w:rsidRDefault="00B065DF" w:rsidP="001B1590">
            <w:pPr>
              <w:ind w:hanging="4"/>
              <w:jc w:val="both"/>
              <w:rPr>
                <w:sz w:val="28"/>
                <w:szCs w:val="28"/>
              </w:rPr>
            </w:pPr>
          </w:p>
        </w:tc>
      </w:tr>
      <w:tr w:rsidR="00B065DF" w:rsidRPr="00B065DF" w:rsidTr="001B1590">
        <w:tc>
          <w:tcPr>
            <w:tcW w:w="2977" w:type="dxa"/>
          </w:tcPr>
          <w:p w:rsidR="00B065DF" w:rsidRPr="00B065DF" w:rsidRDefault="00B065DF" w:rsidP="001B1590">
            <w:pPr>
              <w:jc w:val="both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«очень хорошо»</w:t>
            </w:r>
          </w:p>
        </w:tc>
        <w:tc>
          <w:tcPr>
            <w:tcW w:w="5834" w:type="dxa"/>
          </w:tcPr>
          <w:p w:rsidR="00B065DF" w:rsidRPr="00B065DF" w:rsidRDefault="00B065DF" w:rsidP="001B1590">
            <w:pPr>
              <w:ind w:hanging="4"/>
              <w:jc w:val="both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-присуждается собаке, которая обладает типичными чертами своей породы, имеет сбалансированные пропорции, выставлена в хорошей форме, приближенная к оценке «отлично», но с мелкими недостатками не морфологического свойства;</w:t>
            </w:r>
          </w:p>
          <w:p w:rsidR="00B065DF" w:rsidRPr="00B065DF" w:rsidRDefault="00B065DF" w:rsidP="001B1590">
            <w:pPr>
              <w:ind w:hanging="4"/>
              <w:jc w:val="both"/>
              <w:rPr>
                <w:sz w:val="28"/>
                <w:szCs w:val="28"/>
              </w:rPr>
            </w:pPr>
          </w:p>
        </w:tc>
      </w:tr>
      <w:tr w:rsidR="00B065DF" w:rsidRPr="00B065DF" w:rsidTr="001B1590">
        <w:tc>
          <w:tcPr>
            <w:tcW w:w="2977" w:type="dxa"/>
          </w:tcPr>
          <w:p w:rsidR="00B065DF" w:rsidRPr="00B065DF" w:rsidRDefault="00B065DF" w:rsidP="001B1590">
            <w:pPr>
              <w:jc w:val="both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«хорошо»</w:t>
            </w:r>
          </w:p>
        </w:tc>
        <w:tc>
          <w:tcPr>
            <w:tcW w:w="5834" w:type="dxa"/>
          </w:tcPr>
          <w:p w:rsidR="00B065DF" w:rsidRPr="00B065DF" w:rsidRDefault="00B065DF" w:rsidP="001B1590">
            <w:pPr>
              <w:ind w:hanging="4"/>
              <w:jc w:val="both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-присуждается собаке, обладающей основными признаками породы, но при этом имеющей ряд недостатков не переходящих в пороки, мешающих ее дальнейшему племенному использованию;</w:t>
            </w:r>
          </w:p>
        </w:tc>
      </w:tr>
      <w:tr w:rsidR="00B065DF" w:rsidRPr="00B065DF" w:rsidTr="001B1590">
        <w:tc>
          <w:tcPr>
            <w:tcW w:w="2977" w:type="dxa"/>
          </w:tcPr>
          <w:p w:rsidR="00B065DF" w:rsidRPr="00B065DF" w:rsidRDefault="00B065DF" w:rsidP="001B1590">
            <w:pPr>
              <w:jc w:val="both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5834" w:type="dxa"/>
          </w:tcPr>
          <w:p w:rsidR="00B065DF" w:rsidRPr="00B065DF" w:rsidRDefault="00B065DF" w:rsidP="001B1590">
            <w:pPr>
              <w:ind w:hanging="4"/>
              <w:jc w:val="both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 xml:space="preserve"> -присуждается собаке, которая в удовлетворительной степени соответствует своей породе, но не имеет особых экстерьерных качеств и имеет пороки.</w:t>
            </w:r>
          </w:p>
        </w:tc>
      </w:tr>
    </w:tbl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 xml:space="preserve">Собаки, имеющие в своем экстерьере признаки, указывающие на нечистопородность: нетипичный окрас, шерстный покров и другие признаки, не предусмотренные стандартом, или ставящие их согласно стандарту вне породы, а также кастраты, крипторхи (односторонние и двухсторонние), </w:t>
      </w:r>
      <w:r w:rsidRPr="00B065DF">
        <w:rPr>
          <w:sz w:val="28"/>
          <w:szCs w:val="28"/>
        </w:rPr>
        <w:lastRenderedPageBreak/>
        <w:t xml:space="preserve">оставляются «без оценки». Любые хирургические с косметической целью и косметические изменения внешнего вида, не предусмотренные стандартом, оставляют собаку «без оценки». 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Смычки, пары и стаи гончих, пары и своры борзых на экстерьерных рингах проходят сравнительную оценку по однотипности. Однотипность оценивается следующими оценками: «отлично», «очень хорошо», «хорошо», «удовлетворительно».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b/>
          <w:sz w:val="28"/>
          <w:szCs w:val="28"/>
        </w:rPr>
        <w:t>3.10</w:t>
      </w:r>
      <w:r w:rsidRPr="00B065DF">
        <w:rPr>
          <w:sz w:val="28"/>
          <w:szCs w:val="28"/>
        </w:rPr>
        <w:t xml:space="preserve"> В ринге комплексной оценки проходят экспертизу собаки, получившие на данной выставке оценку экстерьера не ниже «хорошо», имеющие дипломы за рабочие качества и прошедшие бонитировку согласно настоящим Правилам.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Кроме одиночных собак, на ринге комплексной оценки проходят экспертизу смычки, пары, своры и стаи, имеющие дипломы за совместную работу на испытаниях или состязаниях (чемпионатах) и оцениваются по охотничьим качествам и однотипности независимо от возраста.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Экспертизу на ринге комплексной оценки рекомендуется производить в часы и дни наибольшего осмотра выставки посетителями. Собаки на ринге комплексной оценки расставляются по породам, полу и бонитировочным данным в нисходящем по баллам порядке. Одновременно эксперт дает гласное объявление о достоинствах собак и об их комплексной оценке. Эксперт дает краткие объяснения присутствующим о результатах экспертизы как на экстерьерных, так и на рингах комплексной оценки.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b/>
          <w:sz w:val="28"/>
          <w:szCs w:val="28"/>
        </w:rPr>
        <w:t>3.11</w:t>
      </w:r>
      <w:r w:rsidRPr="00B065DF">
        <w:rPr>
          <w:sz w:val="28"/>
          <w:szCs w:val="28"/>
        </w:rPr>
        <w:t xml:space="preserve"> На крупных выставках (где эксперты оценивают на ринге экспертной оценки большое количество собак), а также в случаях, когда проводить экспертизу приглашены эксперты из-за пределов Республики Беларусь, не владеющие правилами бонитировки согласно настоящих Правил, возможно проведение бонитировки и ринга комплексной оценки другим (и), специально назначенным (ми) для этого экспертом (экспертами).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</w:p>
    <w:p w:rsidR="00B065DF" w:rsidRPr="00B065DF" w:rsidRDefault="00A74535" w:rsidP="00A74535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="00B065DF" w:rsidRPr="00B065DF">
        <w:rPr>
          <w:b/>
          <w:sz w:val="28"/>
          <w:szCs w:val="28"/>
        </w:rPr>
        <w:t>Права и обязанности экспонентов</w:t>
      </w:r>
    </w:p>
    <w:p w:rsidR="00B065DF" w:rsidRPr="00B065DF" w:rsidRDefault="00B065DF" w:rsidP="00B065DF">
      <w:pPr>
        <w:rPr>
          <w:b/>
          <w:sz w:val="28"/>
          <w:szCs w:val="28"/>
        </w:rPr>
      </w:pP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b/>
          <w:sz w:val="28"/>
          <w:szCs w:val="28"/>
        </w:rPr>
        <w:t>4.1</w:t>
      </w:r>
      <w:r w:rsidRPr="00B065DF">
        <w:rPr>
          <w:sz w:val="28"/>
          <w:szCs w:val="28"/>
        </w:rPr>
        <w:t xml:space="preserve"> Владелец собаки (экспонент) предъявляет по требованию оргкомитета или экспертной бригады родословное свидетельство или дипломы собаки.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b/>
          <w:sz w:val="28"/>
          <w:szCs w:val="28"/>
        </w:rPr>
        <w:t>4.2</w:t>
      </w:r>
      <w:r w:rsidRPr="00B065DF">
        <w:rPr>
          <w:sz w:val="28"/>
          <w:szCs w:val="28"/>
        </w:rPr>
        <w:t xml:space="preserve"> Не допускается спускать собак с поводка. Владелец в установленном порядке компенсирует ущерб, причиненный его собакой.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b/>
          <w:sz w:val="28"/>
          <w:szCs w:val="28"/>
        </w:rPr>
        <w:t>4.3</w:t>
      </w:r>
      <w:r w:rsidRPr="00B065DF">
        <w:rPr>
          <w:sz w:val="28"/>
          <w:szCs w:val="28"/>
        </w:rPr>
        <w:t xml:space="preserve"> Владелец обеспечивает безопасность эксперта при осмотре его собаки. Если собака не дала себя осмотреть, проявляет агрессивность или попыталась укусить эксперта, она может быть снята экспертом с ринга на данной выставке, при этом деньги за регистрацию собаки владельцам не возвращаются.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b/>
          <w:sz w:val="28"/>
          <w:szCs w:val="28"/>
        </w:rPr>
        <w:t>4.4</w:t>
      </w:r>
      <w:r w:rsidRPr="00B065DF">
        <w:rPr>
          <w:sz w:val="28"/>
          <w:szCs w:val="28"/>
        </w:rPr>
        <w:t xml:space="preserve"> Владелец может снять свою собаку с экспертизы, вывести ее из ринга только с разрешения эксперта, в противном случае собака к дальнейшей экспертизе не допускается.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b/>
          <w:sz w:val="28"/>
          <w:szCs w:val="28"/>
        </w:rPr>
        <w:lastRenderedPageBreak/>
        <w:t>4.5</w:t>
      </w:r>
      <w:r w:rsidRPr="00B065DF">
        <w:rPr>
          <w:sz w:val="28"/>
          <w:szCs w:val="28"/>
        </w:rPr>
        <w:t xml:space="preserve"> За грубое нарушение Правил проведения выставок и выводок охотничьих собак в Республике Беларусь экспонентами, по решению главной экспертной комиссии (или главного эксперта) и выставкома они могут быть лишены права выставлять своих собак на выставках на срок от 1 до 3 лет, а их собаки лишаются наград и оценок на данной выставке.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</w:p>
    <w:p w:rsidR="00B065DF" w:rsidRPr="00B065DF" w:rsidRDefault="00A74535" w:rsidP="00A74535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="00B065DF" w:rsidRPr="00B065DF">
        <w:rPr>
          <w:b/>
          <w:sz w:val="28"/>
          <w:szCs w:val="28"/>
        </w:rPr>
        <w:t>Отчетные материалы выставки</w:t>
      </w:r>
    </w:p>
    <w:p w:rsidR="00B065DF" w:rsidRPr="00B065DF" w:rsidRDefault="00B065DF" w:rsidP="00B065DF">
      <w:pPr>
        <w:ind w:left="1084"/>
        <w:rPr>
          <w:b/>
          <w:sz w:val="28"/>
          <w:szCs w:val="28"/>
        </w:rPr>
      </w:pP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b/>
          <w:sz w:val="28"/>
          <w:szCs w:val="28"/>
        </w:rPr>
        <w:t>5.1</w:t>
      </w:r>
      <w:r w:rsidRPr="00B065DF">
        <w:rPr>
          <w:sz w:val="28"/>
          <w:szCs w:val="28"/>
        </w:rPr>
        <w:t xml:space="preserve"> Эксперты рингов сдают по окончании работы в главную экспертную комиссию: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а) список собак, прошедших экспертизу на экстерьерном ринге в соответствии с Приложением В;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б) ведомость комплексных оценок в соответствии с Приложением Г;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в) призовую ведомость, если награждение проводилось на ринге;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b/>
          <w:sz w:val="28"/>
          <w:szCs w:val="28"/>
        </w:rPr>
        <w:t>5.2</w:t>
      </w:r>
      <w:r w:rsidRPr="00B065DF">
        <w:rPr>
          <w:sz w:val="28"/>
          <w:szCs w:val="28"/>
        </w:rPr>
        <w:t xml:space="preserve"> Не позднее, чем через 2 месяца после окончания выставки эксперт сдает организатору отчет (по договоренности с организатором) о проведенной экспертизе с описанием собак и анализом выставленного поголовья. В качестве описания в отчете могут быть использованы оценочные листы, заполненные на выставке, если запись велась разборчивым почерком. К отчету, помимо описания собак и анализа выставленного поголовья, прилагается список собак, прошедших экспертизу, и ведомость комплексных оценок.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b/>
          <w:sz w:val="28"/>
          <w:szCs w:val="28"/>
        </w:rPr>
        <w:t>5.3</w:t>
      </w:r>
      <w:r w:rsidRPr="00B065DF">
        <w:rPr>
          <w:sz w:val="28"/>
          <w:szCs w:val="28"/>
        </w:rPr>
        <w:t xml:space="preserve"> Председатель главной экспертной комиссии или главный эксперт в трехмесячный срок сдает организатору выставки сводный отчет по итогам экстерьерной и комплексной оценки собак, отмечает качество организации работы выставки и рингов.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</w:p>
    <w:p w:rsidR="00B065DF" w:rsidRPr="00B065DF" w:rsidRDefault="00A74535" w:rsidP="00A74535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r w:rsidR="00B065DF" w:rsidRPr="00B065DF">
        <w:rPr>
          <w:b/>
          <w:sz w:val="28"/>
          <w:szCs w:val="28"/>
        </w:rPr>
        <w:t>Комплексная оценка (бонитировка) собак</w:t>
      </w:r>
    </w:p>
    <w:p w:rsidR="00B065DF" w:rsidRPr="00B065DF" w:rsidRDefault="00B065DF" w:rsidP="00B065DF">
      <w:pPr>
        <w:ind w:left="1084"/>
        <w:rPr>
          <w:b/>
          <w:sz w:val="28"/>
          <w:szCs w:val="28"/>
        </w:rPr>
      </w:pP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b/>
          <w:sz w:val="28"/>
          <w:szCs w:val="28"/>
        </w:rPr>
        <w:t>6.1</w:t>
      </w:r>
      <w:r w:rsidRPr="00B065DF">
        <w:rPr>
          <w:sz w:val="28"/>
          <w:szCs w:val="28"/>
        </w:rPr>
        <w:t xml:space="preserve"> Под комплексной оценкой собак понимается определение их племенной классности.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b/>
          <w:sz w:val="28"/>
          <w:szCs w:val="28"/>
        </w:rPr>
        <w:t>6.2</w:t>
      </w:r>
      <w:r w:rsidRPr="00B065DF">
        <w:rPr>
          <w:sz w:val="28"/>
          <w:szCs w:val="28"/>
        </w:rPr>
        <w:t xml:space="preserve"> Комплексная оценка собак слагается из оценок по следующим показателям: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а) происхождение;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б) охотничьи качества и их универсальность;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в) породность, конституция и экстерьер;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г) потомство.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b/>
          <w:sz w:val="28"/>
          <w:szCs w:val="28"/>
        </w:rPr>
        <w:t>6.3</w:t>
      </w:r>
      <w:r w:rsidRPr="00B065DF">
        <w:rPr>
          <w:sz w:val="28"/>
          <w:szCs w:val="28"/>
        </w:rPr>
        <w:t xml:space="preserve"> Комплексной оценке подлежат собаки младшей, средней и старшей возрастных групп, а также ветеранов в возрасте до 10 лет, имеющие дипломы за охотничьи качества.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b/>
          <w:sz w:val="28"/>
          <w:szCs w:val="28"/>
        </w:rPr>
        <w:t>6.4</w:t>
      </w:r>
      <w:r w:rsidRPr="00B065DF">
        <w:rPr>
          <w:sz w:val="28"/>
          <w:szCs w:val="28"/>
        </w:rPr>
        <w:t xml:space="preserve"> До выставки производится подготовка предварительных данных о собаках. На каждую записываемую собаку в оценочном листе </w:t>
      </w:r>
      <w:r w:rsidRPr="00B065DF">
        <w:rPr>
          <w:sz w:val="28"/>
          <w:szCs w:val="28"/>
        </w:rPr>
        <w:br/>
        <w:t xml:space="preserve">в соответствии с Приложением Б заполняются разделы: 1 - общие сведения, 2 - происхождение, 3 - список классных потомков и 5 - комплексная оценка </w:t>
      </w:r>
      <w:r w:rsidRPr="00B065DF">
        <w:rPr>
          <w:sz w:val="28"/>
          <w:szCs w:val="28"/>
        </w:rPr>
        <w:lastRenderedPageBreak/>
        <w:t>(бонитировка). Указанные сведения вносятся в «Ведомость комплексных оценок» в соответствии с Приложением Г.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На экстерьерном ринге эксперт выставки и ассистенты уточняют данные оценочных листов и заполняют раздел за породность, конституцию и экстерьер в соответствии с оценкой, полученной на данной выставке.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b/>
          <w:sz w:val="28"/>
          <w:szCs w:val="28"/>
        </w:rPr>
        <w:t>6.5</w:t>
      </w:r>
      <w:r w:rsidRPr="00B065DF">
        <w:rPr>
          <w:sz w:val="28"/>
          <w:szCs w:val="28"/>
        </w:rPr>
        <w:t xml:space="preserve"> Оценка по происхождению производится на основании родословного свидетельства собаки, подтверждающей ее происхождение и наличие предков ближайших четырех поколений (родители, деды, прадеды и прапрадеды), а также полевую и экстерьерную оценку родителей.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Предки оцениваются: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максимально 20 баллов из расчета: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а) наличие родителей (отец и мать) по 1 баллу (1х2)=2 балла;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 xml:space="preserve">б) при наличии у родителей оценки за экстерьер не ниже «хорошо» </w:t>
      </w:r>
      <w:r w:rsidRPr="00B065DF">
        <w:rPr>
          <w:sz w:val="28"/>
          <w:szCs w:val="28"/>
        </w:rPr>
        <w:tab/>
        <w:t>добавляется по два балла за каждого родителя (2х2)=4 балла.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 xml:space="preserve">в) при наличии у родителей диплома по охотничьим качествам </w:t>
      </w:r>
      <w:r w:rsidRPr="00B065DF">
        <w:rPr>
          <w:sz w:val="28"/>
          <w:szCs w:val="28"/>
        </w:rPr>
        <w:tab/>
        <w:t xml:space="preserve">добавляется по 2 балла за каждого (2х2)=4 балла. Всего максимум </w:t>
      </w:r>
      <w:r w:rsidRPr="00B065DF">
        <w:rPr>
          <w:sz w:val="28"/>
          <w:szCs w:val="28"/>
        </w:rPr>
        <w:tab/>
        <w:t>за родителей (2х5)=10 баллов;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г) при наличии дедов и бабок по 1 баллу (1х4)=4 балла;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д) при наличии прадедов и прабабок по 0,5 балла (0,5х8)=4 балла;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 xml:space="preserve">е) при наличии прапрадедов и прапрабабок по 0,125 балла </w:t>
      </w:r>
      <w:r w:rsidRPr="00B065DF">
        <w:rPr>
          <w:sz w:val="28"/>
          <w:szCs w:val="28"/>
        </w:rPr>
        <w:tab/>
      </w:r>
      <w:r w:rsidRPr="00B065DF">
        <w:rPr>
          <w:sz w:val="28"/>
          <w:szCs w:val="28"/>
        </w:rPr>
        <w:tab/>
        <w:t>(0,125х16)=2 балла.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При отсутствии одного из предков, другой предок данной пары не учитывается.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Собаки охотничьих пород, ввезенные из-за границы с полным трехколенным родословным свидетельством, принятым Международной кинологической федерацией (</w:t>
      </w:r>
      <w:r w:rsidRPr="00B065DF">
        <w:rPr>
          <w:sz w:val="28"/>
          <w:szCs w:val="28"/>
          <w:lang w:val="en-US"/>
        </w:rPr>
        <w:t>FCI</w:t>
      </w:r>
      <w:r w:rsidRPr="00B065DF">
        <w:rPr>
          <w:sz w:val="28"/>
          <w:szCs w:val="28"/>
        </w:rPr>
        <w:t>), оцениваются как имеющие полную четырехколенное родословное свидетельство, принятое в Республике Беларусь, с зачетом потомкам оценок предков за экстерьер и охотничьи качества, полученные в той стране, откуда они ввезены.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b/>
          <w:sz w:val="28"/>
          <w:szCs w:val="28"/>
        </w:rPr>
        <w:t>6.6</w:t>
      </w:r>
      <w:r w:rsidRPr="00B065DF">
        <w:rPr>
          <w:sz w:val="28"/>
          <w:szCs w:val="28"/>
        </w:rPr>
        <w:t xml:space="preserve"> При оценке охотничьих качеств учитываются только два высших по степени диплома, дающих собаке наибольшее количество баллов. Бонитировка производится в соответствии с минимальными требованиями для прохождения каждой отдельной группы пород в данный класс в соответствии с Приложением Д.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Высший по степени полевой диплом, дающий собаке наибольшее количество баллов считается основным, остальные полевые дипломы считаются повторными - если получены по тому же виду дичи, что и основной, или дополнительными - если получены по другим видам дичи в соответствии с Приложением Д.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За полевые дипломы по рабочим качествам устанавливается в зачете как</w:t>
      </w:r>
      <w:r w:rsidRPr="00B065DF">
        <w:rPr>
          <w:sz w:val="28"/>
          <w:szCs w:val="28"/>
        </w:rPr>
        <w:tab/>
        <w:t>основной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ab/>
      </w:r>
      <w:r w:rsidRPr="00B065DF">
        <w:rPr>
          <w:sz w:val="28"/>
          <w:szCs w:val="28"/>
        </w:rPr>
        <w:tab/>
      </w:r>
      <w:r w:rsidRPr="00B065DF">
        <w:rPr>
          <w:sz w:val="28"/>
          <w:szCs w:val="28"/>
        </w:rPr>
        <w:tab/>
        <w:t>а) ПЕРВОЙ степени</w:t>
      </w:r>
      <w:r w:rsidRPr="00B065DF">
        <w:rPr>
          <w:sz w:val="28"/>
          <w:szCs w:val="28"/>
        </w:rPr>
        <w:tab/>
        <w:t>- 40 баллов;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ab/>
      </w:r>
      <w:r w:rsidRPr="00B065DF">
        <w:rPr>
          <w:sz w:val="28"/>
          <w:szCs w:val="28"/>
        </w:rPr>
        <w:tab/>
      </w:r>
      <w:r w:rsidRPr="00B065DF">
        <w:rPr>
          <w:sz w:val="28"/>
          <w:szCs w:val="28"/>
        </w:rPr>
        <w:tab/>
        <w:t>б) ВТОРОЙ степени</w:t>
      </w:r>
      <w:r w:rsidRPr="00B065DF">
        <w:rPr>
          <w:sz w:val="28"/>
          <w:szCs w:val="28"/>
        </w:rPr>
        <w:tab/>
        <w:t>- 35 баллов;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ab/>
      </w:r>
      <w:r w:rsidRPr="00B065DF">
        <w:rPr>
          <w:sz w:val="28"/>
          <w:szCs w:val="28"/>
        </w:rPr>
        <w:tab/>
      </w:r>
      <w:r w:rsidRPr="00B065DF">
        <w:rPr>
          <w:sz w:val="28"/>
          <w:szCs w:val="28"/>
        </w:rPr>
        <w:tab/>
        <w:t>в) ТРЕТЬЕЙ степени</w:t>
      </w:r>
      <w:r w:rsidRPr="00B065DF">
        <w:rPr>
          <w:sz w:val="28"/>
          <w:szCs w:val="28"/>
        </w:rPr>
        <w:tab/>
        <w:t>- 30 баллов;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lastRenderedPageBreak/>
        <w:t>за дополнительный или повторный: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ab/>
      </w:r>
      <w:r w:rsidRPr="00B065DF">
        <w:rPr>
          <w:sz w:val="28"/>
          <w:szCs w:val="28"/>
        </w:rPr>
        <w:tab/>
      </w:r>
      <w:r w:rsidRPr="00B065DF">
        <w:rPr>
          <w:sz w:val="28"/>
          <w:szCs w:val="28"/>
        </w:rPr>
        <w:tab/>
        <w:t>а) ПЕРВОЙ степени</w:t>
      </w:r>
      <w:r w:rsidRPr="00B065DF">
        <w:rPr>
          <w:sz w:val="28"/>
          <w:szCs w:val="28"/>
        </w:rPr>
        <w:tab/>
        <w:t>- 10 баллов;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ab/>
      </w:r>
      <w:r w:rsidRPr="00B065DF">
        <w:rPr>
          <w:sz w:val="28"/>
          <w:szCs w:val="28"/>
        </w:rPr>
        <w:tab/>
      </w:r>
      <w:r w:rsidRPr="00B065DF">
        <w:rPr>
          <w:sz w:val="28"/>
          <w:szCs w:val="28"/>
        </w:rPr>
        <w:tab/>
        <w:t>б) ВТОРОЙ степени</w:t>
      </w:r>
      <w:r w:rsidRPr="00B065DF">
        <w:rPr>
          <w:sz w:val="28"/>
          <w:szCs w:val="28"/>
        </w:rPr>
        <w:tab/>
        <w:t>- 8 баллов;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ab/>
      </w:r>
      <w:r w:rsidRPr="00B065DF">
        <w:rPr>
          <w:sz w:val="28"/>
          <w:szCs w:val="28"/>
        </w:rPr>
        <w:tab/>
      </w:r>
      <w:r w:rsidRPr="00B065DF">
        <w:rPr>
          <w:sz w:val="28"/>
          <w:szCs w:val="28"/>
        </w:rPr>
        <w:tab/>
        <w:t>в) ТРЕТЬЕЙ степени</w:t>
      </w:r>
      <w:r w:rsidRPr="00B065DF">
        <w:rPr>
          <w:sz w:val="28"/>
          <w:szCs w:val="28"/>
        </w:rPr>
        <w:tab/>
        <w:t>- 5 баллов.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Собакам, имеющим дипломы в паре, смычке, стае основные баллы засчитываются в соответствии со степенью диплома: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ab/>
      </w:r>
      <w:r w:rsidRPr="00B065DF">
        <w:rPr>
          <w:sz w:val="28"/>
          <w:szCs w:val="28"/>
        </w:rPr>
        <w:tab/>
      </w:r>
      <w:r w:rsidRPr="00B065DF">
        <w:rPr>
          <w:sz w:val="28"/>
          <w:szCs w:val="28"/>
        </w:rPr>
        <w:tab/>
        <w:t>за диплом I степени</w:t>
      </w:r>
      <w:r w:rsidRPr="00B065DF">
        <w:rPr>
          <w:sz w:val="28"/>
          <w:szCs w:val="28"/>
        </w:rPr>
        <w:tab/>
        <w:t>- 20 баллов;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ab/>
      </w:r>
      <w:r w:rsidRPr="00B065DF">
        <w:rPr>
          <w:sz w:val="28"/>
          <w:szCs w:val="28"/>
        </w:rPr>
        <w:tab/>
      </w:r>
      <w:r w:rsidRPr="00B065DF">
        <w:rPr>
          <w:sz w:val="28"/>
          <w:szCs w:val="28"/>
        </w:rPr>
        <w:tab/>
        <w:t>за диплом II степени</w:t>
      </w:r>
      <w:r w:rsidRPr="00B065DF">
        <w:rPr>
          <w:sz w:val="28"/>
          <w:szCs w:val="28"/>
        </w:rPr>
        <w:tab/>
        <w:t>- 18 баллов;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ab/>
      </w:r>
      <w:r w:rsidRPr="00B065DF">
        <w:rPr>
          <w:sz w:val="28"/>
          <w:szCs w:val="28"/>
        </w:rPr>
        <w:tab/>
      </w:r>
      <w:r w:rsidRPr="00B065DF">
        <w:rPr>
          <w:sz w:val="28"/>
          <w:szCs w:val="28"/>
        </w:rPr>
        <w:tab/>
        <w:t>за диплом III степени</w:t>
      </w:r>
      <w:r w:rsidRPr="00B065DF">
        <w:rPr>
          <w:sz w:val="28"/>
          <w:szCs w:val="28"/>
        </w:rPr>
        <w:tab/>
        <w:t>- 15 баллов;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дополнительные: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ab/>
      </w:r>
      <w:r w:rsidRPr="00B065DF">
        <w:rPr>
          <w:sz w:val="28"/>
          <w:szCs w:val="28"/>
        </w:rPr>
        <w:tab/>
      </w:r>
      <w:r w:rsidRPr="00B065DF">
        <w:rPr>
          <w:sz w:val="28"/>
          <w:szCs w:val="28"/>
        </w:rPr>
        <w:tab/>
        <w:t>за диплом I степени</w:t>
      </w:r>
      <w:r w:rsidRPr="00B065DF">
        <w:rPr>
          <w:sz w:val="28"/>
          <w:szCs w:val="28"/>
        </w:rPr>
        <w:tab/>
        <w:t>- 5 баллов;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ab/>
      </w:r>
      <w:r w:rsidRPr="00B065DF">
        <w:rPr>
          <w:sz w:val="28"/>
          <w:szCs w:val="28"/>
        </w:rPr>
        <w:tab/>
      </w:r>
      <w:r w:rsidRPr="00B065DF">
        <w:rPr>
          <w:sz w:val="28"/>
          <w:szCs w:val="28"/>
        </w:rPr>
        <w:tab/>
        <w:t>за диплом II степени</w:t>
      </w:r>
      <w:r w:rsidRPr="00B065DF">
        <w:rPr>
          <w:sz w:val="28"/>
          <w:szCs w:val="28"/>
        </w:rPr>
        <w:tab/>
        <w:t>- 4 балла;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ab/>
      </w:r>
      <w:r w:rsidRPr="00B065DF">
        <w:rPr>
          <w:sz w:val="28"/>
          <w:szCs w:val="28"/>
        </w:rPr>
        <w:tab/>
      </w:r>
      <w:r w:rsidRPr="00B065DF">
        <w:rPr>
          <w:sz w:val="28"/>
          <w:szCs w:val="28"/>
        </w:rPr>
        <w:tab/>
        <w:t>за диплом III степени</w:t>
      </w:r>
      <w:r w:rsidRPr="00B065DF">
        <w:rPr>
          <w:sz w:val="28"/>
          <w:szCs w:val="28"/>
        </w:rPr>
        <w:tab/>
        <w:t>- 2 балла.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Собакам из пар и свор борзых основные баллы за дипломы при групповом испытании проставляются полностью как при индивидуальном испытании.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В целях поощрения собак за охотничьи качества по разным видам дичи, устанавливается зачет дипломов, полученных помимо основной работы, еще и по дополнительной на основании Правил испытаний, за каждый один высший по степени диплом (в одиночку или в группе) за «универсальность»: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ab/>
      </w:r>
      <w:r w:rsidRPr="00B065DF">
        <w:rPr>
          <w:sz w:val="28"/>
          <w:szCs w:val="28"/>
        </w:rPr>
        <w:tab/>
      </w:r>
      <w:r w:rsidRPr="00B065DF">
        <w:rPr>
          <w:sz w:val="28"/>
          <w:szCs w:val="28"/>
        </w:rPr>
        <w:tab/>
        <w:t>I степени</w:t>
      </w:r>
      <w:r w:rsidRPr="00B065DF">
        <w:rPr>
          <w:sz w:val="28"/>
          <w:szCs w:val="28"/>
        </w:rPr>
        <w:tab/>
        <w:t>- 3 балла;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ab/>
      </w:r>
      <w:r w:rsidRPr="00B065DF">
        <w:rPr>
          <w:sz w:val="28"/>
          <w:szCs w:val="28"/>
        </w:rPr>
        <w:tab/>
      </w:r>
      <w:r w:rsidRPr="00B065DF">
        <w:rPr>
          <w:sz w:val="28"/>
          <w:szCs w:val="28"/>
        </w:rPr>
        <w:tab/>
        <w:t>II степени</w:t>
      </w:r>
      <w:r w:rsidRPr="00B065DF">
        <w:rPr>
          <w:sz w:val="28"/>
          <w:szCs w:val="28"/>
        </w:rPr>
        <w:tab/>
        <w:t>- 2 балла;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ab/>
      </w:r>
      <w:r w:rsidRPr="00B065DF">
        <w:rPr>
          <w:sz w:val="28"/>
          <w:szCs w:val="28"/>
        </w:rPr>
        <w:tab/>
      </w:r>
      <w:r w:rsidRPr="00B065DF">
        <w:rPr>
          <w:sz w:val="28"/>
          <w:szCs w:val="28"/>
        </w:rPr>
        <w:tab/>
        <w:t>III степени</w:t>
      </w:r>
      <w:r w:rsidRPr="00B065DF">
        <w:rPr>
          <w:sz w:val="28"/>
          <w:szCs w:val="28"/>
        </w:rPr>
        <w:tab/>
        <w:t>- 1 балл.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Баллы за универсальность добавляются к зачтенным баллам за охотничьи качества.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b/>
          <w:sz w:val="28"/>
          <w:szCs w:val="28"/>
        </w:rPr>
        <w:t>6.7</w:t>
      </w:r>
      <w:r w:rsidRPr="00B065DF">
        <w:rPr>
          <w:sz w:val="28"/>
          <w:szCs w:val="28"/>
        </w:rPr>
        <w:t xml:space="preserve"> При оценке собак по потомству учитываются и оцениваются только их прямые потомки (дети), имеющие дипломы за охотничьи качества в одиночку, паре, смычке или стае по основному виду дичи и оценку за экстерьер не ниже «хорошо». Русским, англо-русским и эстонским гончим дипломы засчитываются по зайцу и лисице.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Максимально учитывается только шесть лучших классных потомков. За каждого такого потомка как кобелю (выжлецу), так и суке (выжловке засчитываются баллы по следующей таблице 1: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</w:p>
    <w:p w:rsidR="00B065DF" w:rsidRPr="00B065DF" w:rsidRDefault="00B065DF" w:rsidP="00B065DF">
      <w:pPr>
        <w:ind w:firstLine="709"/>
        <w:jc w:val="both"/>
        <w:rPr>
          <w:b/>
          <w:sz w:val="28"/>
          <w:szCs w:val="28"/>
        </w:rPr>
      </w:pPr>
      <w:r w:rsidRPr="00B065DF">
        <w:rPr>
          <w:b/>
          <w:sz w:val="28"/>
          <w:szCs w:val="28"/>
        </w:rPr>
        <w:t>Таблица 1 – Таблица учета классных потомков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1956"/>
        <w:gridCol w:w="1755"/>
        <w:gridCol w:w="2448"/>
        <w:gridCol w:w="1856"/>
        <w:gridCol w:w="1482"/>
      </w:tblGrid>
      <w:tr w:rsidR="00B065DF" w:rsidRPr="00B065DF" w:rsidTr="001B1590">
        <w:trPr>
          <w:trHeight w:val="240"/>
        </w:trPr>
        <w:tc>
          <w:tcPr>
            <w:tcW w:w="1030" w:type="pct"/>
            <w:vMerge w:val="restart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Оценка</w:t>
            </w:r>
          </w:p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экстерьера</w:t>
            </w:r>
          </w:p>
        </w:tc>
        <w:tc>
          <w:tcPr>
            <w:tcW w:w="924" w:type="pct"/>
            <w:vMerge w:val="restart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Начисляется</w:t>
            </w:r>
          </w:p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баллов</w:t>
            </w:r>
          </w:p>
        </w:tc>
        <w:tc>
          <w:tcPr>
            <w:tcW w:w="1289" w:type="pct"/>
            <w:vMerge w:val="restart"/>
            <w:tcBorders>
              <w:right w:val="nil"/>
            </w:tcBorders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Оценка охотничьих</w:t>
            </w:r>
          </w:p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качеств</w:t>
            </w:r>
          </w:p>
        </w:tc>
        <w:tc>
          <w:tcPr>
            <w:tcW w:w="175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Начисляется баллов</w:t>
            </w:r>
          </w:p>
        </w:tc>
      </w:tr>
      <w:tr w:rsidR="00B065DF" w:rsidRPr="00B065DF" w:rsidTr="001B1590">
        <w:trPr>
          <w:trHeight w:val="240"/>
        </w:trPr>
        <w:tc>
          <w:tcPr>
            <w:tcW w:w="1030" w:type="pct"/>
            <w:vMerge/>
            <w:tcBorders>
              <w:bottom w:val="single" w:sz="6" w:space="0" w:color="auto"/>
            </w:tcBorders>
          </w:tcPr>
          <w:p w:rsidR="00B065DF" w:rsidRPr="00B065DF" w:rsidRDefault="00B065DF" w:rsidP="001B15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bottom w:val="single" w:sz="6" w:space="0" w:color="auto"/>
            </w:tcBorders>
          </w:tcPr>
          <w:p w:rsidR="00B065DF" w:rsidRPr="00B065DF" w:rsidRDefault="00B065DF" w:rsidP="001B15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9" w:type="pct"/>
            <w:vMerge/>
            <w:tcBorders>
              <w:bottom w:val="single" w:sz="6" w:space="0" w:color="auto"/>
            </w:tcBorders>
          </w:tcPr>
          <w:p w:rsidR="00B065DF" w:rsidRPr="00B065DF" w:rsidRDefault="00B065DF" w:rsidP="001B15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pct"/>
            <w:tcBorders>
              <w:top w:val="nil"/>
            </w:tcBorders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в одиночку</w:t>
            </w:r>
          </w:p>
        </w:tc>
        <w:tc>
          <w:tcPr>
            <w:tcW w:w="780" w:type="pct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в паре, своре, стае</w:t>
            </w:r>
          </w:p>
        </w:tc>
      </w:tr>
      <w:tr w:rsidR="00B065DF" w:rsidRPr="00B065DF" w:rsidTr="001B1590">
        <w:trPr>
          <w:trHeight w:val="240"/>
        </w:trPr>
        <w:tc>
          <w:tcPr>
            <w:tcW w:w="1030" w:type="pct"/>
            <w:tcBorders>
              <w:top w:val="nil"/>
            </w:tcBorders>
            <w:vAlign w:val="center"/>
          </w:tcPr>
          <w:p w:rsidR="00B065DF" w:rsidRPr="00B065DF" w:rsidRDefault="00B065DF" w:rsidP="001B1590">
            <w:pPr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отлично</w:t>
            </w:r>
          </w:p>
        </w:tc>
        <w:tc>
          <w:tcPr>
            <w:tcW w:w="924" w:type="pct"/>
            <w:tcBorders>
              <w:top w:val="nil"/>
            </w:tcBorders>
            <w:vAlign w:val="center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3</w:t>
            </w:r>
          </w:p>
        </w:tc>
        <w:tc>
          <w:tcPr>
            <w:tcW w:w="1289" w:type="pct"/>
            <w:tcBorders>
              <w:top w:val="nil"/>
            </w:tcBorders>
            <w:vAlign w:val="center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диплом I степени</w:t>
            </w:r>
          </w:p>
        </w:tc>
        <w:tc>
          <w:tcPr>
            <w:tcW w:w="977" w:type="pct"/>
            <w:vAlign w:val="center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6</w:t>
            </w:r>
          </w:p>
        </w:tc>
        <w:tc>
          <w:tcPr>
            <w:tcW w:w="780" w:type="pct"/>
            <w:vAlign w:val="center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3</w:t>
            </w:r>
          </w:p>
        </w:tc>
      </w:tr>
      <w:tr w:rsidR="00B065DF" w:rsidRPr="00B065DF" w:rsidTr="001B1590">
        <w:trPr>
          <w:trHeight w:val="240"/>
        </w:trPr>
        <w:tc>
          <w:tcPr>
            <w:tcW w:w="1030" w:type="pct"/>
            <w:vAlign w:val="center"/>
          </w:tcPr>
          <w:p w:rsidR="00B065DF" w:rsidRPr="00B065DF" w:rsidRDefault="00B065DF" w:rsidP="001B1590">
            <w:pPr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очень хорошо</w:t>
            </w:r>
          </w:p>
        </w:tc>
        <w:tc>
          <w:tcPr>
            <w:tcW w:w="924" w:type="pct"/>
            <w:vAlign w:val="center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2</w:t>
            </w:r>
          </w:p>
        </w:tc>
        <w:tc>
          <w:tcPr>
            <w:tcW w:w="1289" w:type="pct"/>
            <w:vAlign w:val="center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диплом II степени</w:t>
            </w:r>
          </w:p>
        </w:tc>
        <w:tc>
          <w:tcPr>
            <w:tcW w:w="977" w:type="pct"/>
            <w:vAlign w:val="center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4</w:t>
            </w:r>
          </w:p>
        </w:tc>
        <w:tc>
          <w:tcPr>
            <w:tcW w:w="780" w:type="pct"/>
            <w:vAlign w:val="center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2</w:t>
            </w:r>
          </w:p>
        </w:tc>
      </w:tr>
      <w:tr w:rsidR="00B065DF" w:rsidRPr="00B065DF" w:rsidTr="001B1590">
        <w:trPr>
          <w:trHeight w:val="240"/>
        </w:trPr>
        <w:tc>
          <w:tcPr>
            <w:tcW w:w="1030" w:type="pct"/>
            <w:vAlign w:val="center"/>
          </w:tcPr>
          <w:p w:rsidR="00B065DF" w:rsidRPr="00B065DF" w:rsidRDefault="00B065DF" w:rsidP="001B1590">
            <w:pPr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хорошо</w:t>
            </w:r>
          </w:p>
        </w:tc>
        <w:tc>
          <w:tcPr>
            <w:tcW w:w="924" w:type="pct"/>
            <w:vAlign w:val="center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1</w:t>
            </w:r>
          </w:p>
        </w:tc>
        <w:tc>
          <w:tcPr>
            <w:tcW w:w="1289" w:type="pct"/>
            <w:vAlign w:val="center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диплом III степени</w:t>
            </w:r>
          </w:p>
        </w:tc>
        <w:tc>
          <w:tcPr>
            <w:tcW w:w="977" w:type="pct"/>
            <w:vAlign w:val="center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2</w:t>
            </w:r>
          </w:p>
        </w:tc>
        <w:tc>
          <w:tcPr>
            <w:tcW w:w="780" w:type="pct"/>
            <w:vAlign w:val="center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1</w:t>
            </w:r>
          </w:p>
        </w:tc>
      </w:tr>
    </w:tbl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lastRenderedPageBreak/>
        <w:t>При оценке «удовлетворительно» баллы не начисляются и баллы за охотничьи качества потомка не учитываются.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b/>
          <w:sz w:val="28"/>
          <w:szCs w:val="28"/>
        </w:rPr>
        <w:t>6.8</w:t>
      </w:r>
      <w:r w:rsidRPr="00B065DF">
        <w:rPr>
          <w:sz w:val="28"/>
          <w:szCs w:val="28"/>
        </w:rPr>
        <w:t xml:space="preserve"> Балловая оценка за экстерьер проставляется на основании оценки, полученной собакой только на данной выставке.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Степени оценки соответствуют следующим баллам: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1. «отлично»</w:t>
      </w:r>
      <w:r w:rsidRPr="00B065DF">
        <w:rPr>
          <w:sz w:val="28"/>
          <w:szCs w:val="28"/>
          <w:u w:val="dotted"/>
        </w:rPr>
        <w:tab/>
      </w:r>
      <w:r w:rsidRPr="00B065DF">
        <w:rPr>
          <w:sz w:val="28"/>
          <w:szCs w:val="28"/>
          <w:u w:val="dotted"/>
        </w:rPr>
        <w:tab/>
      </w:r>
      <w:r w:rsidRPr="00B065DF">
        <w:rPr>
          <w:sz w:val="28"/>
          <w:szCs w:val="28"/>
          <w:u w:val="dotted"/>
        </w:rPr>
        <w:tab/>
      </w:r>
      <w:r w:rsidRPr="00B065DF">
        <w:rPr>
          <w:sz w:val="28"/>
          <w:szCs w:val="28"/>
        </w:rPr>
        <w:t>- 30 баллов;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2. «очень хорошо</w:t>
      </w:r>
      <w:r w:rsidRPr="00B065DF">
        <w:rPr>
          <w:sz w:val="28"/>
          <w:szCs w:val="28"/>
          <w:u w:val="dotted"/>
        </w:rPr>
        <w:t xml:space="preserve">» </w:t>
      </w:r>
      <w:r w:rsidRPr="00B065DF">
        <w:rPr>
          <w:sz w:val="28"/>
          <w:szCs w:val="28"/>
          <w:u w:val="dotted"/>
        </w:rPr>
        <w:tab/>
      </w:r>
      <w:r w:rsidRPr="00B065DF">
        <w:rPr>
          <w:sz w:val="28"/>
          <w:szCs w:val="28"/>
          <w:u w:val="dotted"/>
        </w:rPr>
        <w:tab/>
      </w:r>
      <w:r w:rsidRPr="00B065DF">
        <w:rPr>
          <w:sz w:val="28"/>
          <w:szCs w:val="28"/>
        </w:rPr>
        <w:t>- 25 баллов;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3. «хорошо»</w:t>
      </w:r>
      <w:r w:rsidRPr="00B065DF">
        <w:rPr>
          <w:sz w:val="28"/>
          <w:szCs w:val="28"/>
          <w:u w:val="dotted"/>
        </w:rPr>
        <w:tab/>
      </w:r>
      <w:r w:rsidRPr="00B065DF">
        <w:rPr>
          <w:sz w:val="28"/>
          <w:szCs w:val="28"/>
          <w:u w:val="dotted"/>
        </w:rPr>
        <w:tab/>
      </w:r>
      <w:r w:rsidRPr="00B065DF">
        <w:rPr>
          <w:sz w:val="28"/>
          <w:szCs w:val="28"/>
          <w:u w:val="dotted"/>
        </w:rPr>
        <w:tab/>
      </w:r>
      <w:r w:rsidRPr="00B065DF">
        <w:rPr>
          <w:sz w:val="28"/>
          <w:szCs w:val="28"/>
        </w:rPr>
        <w:t>- 20 баллов.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Однотипность смычков, пар, свор расцениваются: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1. «отлично»</w:t>
      </w:r>
      <w:r w:rsidRPr="00B065DF">
        <w:rPr>
          <w:sz w:val="28"/>
          <w:szCs w:val="28"/>
          <w:u w:val="dotted"/>
        </w:rPr>
        <w:tab/>
      </w:r>
      <w:r w:rsidRPr="00B065DF">
        <w:rPr>
          <w:sz w:val="28"/>
          <w:szCs w:val="28"/>
          <w:u w:val="dotted"/>
        </w:rPr>
        <w:tab/>
      </w:r>
      <w:r w:rsidRPr="00B065DF">
        <w:rPr>
          <w:sz w:val="28"/>
          <w:szCs w:val="28"/>
          <w:u w:val="dotted"/>
        </w:rPr>
        <w:tab/>
      </w:r>
      <w:r w:rsidRPr="00B065DF">
        <w:rPr>
          <w:sz w:val="28"/>
          <w:szCs w:val="28"/>
        </w:rPr>
        <w:t>- 5 баллов;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2. «очень хорошо»</w:t>
      </w:r>
      <w:r w:rsidRPr="00B065DF">
        <w:rPr>
          <w:sz w:val="28"/>
          <w:szCs w:val="28"/>
          <w:u w:val="dotted"/>
        </w:rPr>
        <w:tab/>
      </w:r>
      <w:r w:rsidRPr="00B065DF">
        <w:rPr>
          <w:sz w:val="28"/>
          <w:szCs w:val="28"/>
          <w:u w:val="dotted"/>
        </w:rPr>
        <w:tab/>
      </w:r>
      <w:r w:rsidRPr="00B065DF">
        <w:rPr>
          <w:sz w:val="28"/>
          <w:szCs w:val="28"/>
        </w:rPr>
        <w:t>- 4 балла;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3. «хорошо»</w:t>
      </w:r>
      <w:r w:rsidRPr="00B065DF">
        <w:rPr>
          <w:sz w:val="28"/>
          <w:szCs w:val="28"/>
          <w:u w:val="dotted"/>
        </w:rPr>
        <w:tab/>
      </w:r>
      <w:r w:rsidRPr="00B065DF">
        <w:rPr>
          <w:sz w:val="28"/>
          <w:szCs w:val="28"/>
          <w:u w:val="dotted"/>
        </w:rPr>
        <w:tab/>
      </w:r>
      <w:r w:rsidRPr="00B065DF">
        <w:rPr>
          <w:sz w:val="28"/>
          <w:szCs w:val="28"/>
          <w:u w:val="dotted"/>
        </w:rPr>
        <w:tab/>
      </w:r>
      <w:r w:rsidRPr="00B065DF">
        <w:rPr>
          <w:sz w:val="28"/>
          <w:szCs w:val="28"/>
        </w:rPr>
        <w:t>- 3 балла.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При оценке «удовлетворительно» балловая оценка за экстерьер не начисляется.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b/>
          <w:sz w:val="28"/>
          <w:szCs w:val="28"/>
        </w:rPr>
        <w:t>6.9</w:t>
      </w:r>
      <w:r w:rsidRPr="00B065DF">
        <w:rPr>
          <w:sz w:val="28"/>
          <w:szCs w:val="28"/>
        </w:rPr>
        <w:t xml:space="preserve"> В соответствии с таблицей минимальных требований для определения классности, прилагаемых к настоящим Правилам в соответствии с Приложением Д собаки распределяются на три класса: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племенной класс «элита»;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племенной класс «первый»;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племенной класс «второй».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Определение племенной классности (бонитировка) собак производится экспертом на ринге.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Запись в Белорусскую племенную книгу охотничьих собак обязательна для собак, проходящих в классы «элита», «первый».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Место каждой собаки в каждом классе определяется в соответствии с общей суммой баллов по комплексной оценке.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Высшее место в классе занимает собака, оцененная наивысшим общим баллом в результате оценки по комплексу.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При равенстве общих баллов вопрос о месте собаки решается в зависимости от баллов по четырем разделам комплексной оценки в следующей последовательности: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1) по потомству;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2) по охотничьим качествам;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3) по экстерьеру;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4) по происхождению.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При равенстве всех этих показателей преимущество имеет собака, занявшая на экстерьерном ринге на данной выставке лучшее место.</w:t>
      </w:r>
    </w:p>
    <w:p w:rsidR="00B065DF" w:rsidRPr="00B065DF" w:rsidRDefault="00B065DF" w:rsidP="00B065DF">
      <w:pPr>
        <w:ind w:firstLine="709"/>
        <w:rPr>
          <w:b/>
          <w:sz w:val="28"/>
          <w:szCs w:val="28"/>
        </w:rPr>
      </w:pPr>
      <w:r w:rsidRPr="00B065DF">
        <w:rPr>
          <w:b/>
          <w:sz w:val="28"/>
          <w:szCs w:val="28"/>
        </w:rPr>
        <w:t>6.10 Присуждение наград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Собакам младшей возрастной группы, не имеющим дипломов за охотничьи качества и оценивающимся на выставке только по экстерьеру, присуждаются жетоны: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при оценке экстерьера «очень хорошо» - Большой серебряный жетон;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при оценке экстерьера «хорошо» - Малый серебряный жетон;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при оценке экстерьера «удовлетворительно» награды не выдаются.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lastRenderedPageBreak/>
        <w:t>Присуждение жетона вписывается в диплом или родословное свидетельство.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Собаки младшей возрастной группы, имеющие диплом за охотничьи качества, получают жетоны и медали в соответствии с оценкой экстерьера и присужденным классом.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b/>
          <w:sz w:val="28"/>
          <w:szCs w:val="28"/>
        </w:rPr>
        <w:t>6.10.1</w:t>
      </w:r>
      <w:r w:rsidRPr="00B065DF">
        <w:rPr>
          <w:sz w:val="28"/>
          <w:szCs w:val="28"/>
        </w:rPr>
        <w:t xml:space="preserve"> Классным племенным собакам, участвующим в ринге комплексной оценки, присуждаются следующие награды: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а) одному кобелю (выжлецу) и одной суке (выжловке), занявшим первые места в классе «элита» в своей породе на выставках не ниже областной, вне зависимости от количества собак в этих классах, присуждается звание «Комплексный Чемпион» выставки данного года и на каждую собаку выдается медаль «Чемпион выставки» и «Большая золотая медаль». При этом на республиканских выставках присваивается титул «Комплексный Чемпион Республики Беларусь» (сокращенно КЧБ), на областных – «Областной Комплексный Чемпион» (ОКЧ).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б) звание «Чемпион» на областных выставках присуждаются только собакам, зарегистрированным в данной области;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в) собакам племенного класса «элита» присуждаются «Большие золотые медали»;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г) собакам I-го племенного класса – «Малые золотые медали»;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д) собакам II-го племенного класса – «Большие серебряные медали»;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Собаки, прошедшие бонитировку, но не выведенные на ринг комплексной оценки для публичного показа и получения медалей, лишаются их и призов.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Полученные классные показатели вносятся в родословное свидетельство и диплом с указанием оценки экстерьера, комплексного балла и класса, а также награды. Владельцам собак, отнесенным к «Чемпионам» выставки и племенному классу «элита», выдаются дипломы с указанием в них занятого места на выставочном комплексном ринге и оценки экстерьера.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b/>
          <w:sz w:val="28"/>
          <w:szCs w:val="28"/>
        </w:rPr>
        <w:t>6.10.2</w:t>
      </w:r>
      <w:r w:rsidRPr="00B065DF">
        <w:rPr>
          <w:sz w:val="28"/>
          <w:szCs w:val="28"/>
        </w:rPr>
        <w:t xml:space="preserve"> За смычки, пары и стаи гончих, пары и своры борзых выдаются дипломы на медали: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а) при наличии группового диплома за охотничьи качества не ниже II-й степени и оценки за однотипность не ниже «отлично» - «Большую золотую медаль»;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б) при наличии диплома II-степени и оценки за однотипность «очень хорошо» - «Малую золотую медаль».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в) при наличии диплома III-степени и оценки за однотипность «хорошо» - «Большую серебряную медаль».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b/>
          <w:sz w:val="28"/>
          <w:szCs w:val="28"/>
        </w:rPr>
        <w:t>6.10.3</w:t>
      </w:r>
      <w:r w:rsidRPr="00B065DF">
        <w:rPr>
          <w:sz w:val="28"/>
          <w:szCs w:val="28"/>
        </w:rPr>
        <w:t xml:space="preserve"> На выставке, помимо наград, перечисленных в п. 4.7.10.1, 4.7.10.2 Правил проведения выставок и выводок охотничьих собак в Республике Беларусь, владельцам лучших одиночных классных собак, смычков, пар, стай и свор, а также собак экстерьерного ринга и всех классных собак младшей возрастной группы, по решению выставкома и призовой комиссии могут присуждаться иные награды.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b/>
          <w:sz w:val="28"/>
          <w:szCs w:val="28"/>
        </w:rPr>
        <w:lastRenderedPageBreak/>
        <w:t>6.10.4</w:t>
      </w:r>
      <w:r w:rsidRPr="00B065DF">
        <w:rPr>
          <w:sz w:val="28"/>
          <w:szCs w:val="28"/>
        </w:rPr>
        <w:t xml:space="preserve"> Лучшие питомники охотничьих собак, районных и областных организационных структур РГОО «БООР» награждаются отдельными призами и грамотами.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Определение порядковых и призовых мест, производит главная экспертная комиссия совместно с призовой комиссией, а если таковой нет, то эксперт по данной породе, который при этом руководствуются следующими критериями: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а) за каждую выставленную классную собаку присуждаются следующие баллы: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за Чемпиона выставки данного года</w:t>
      </w:r>
      <w:r w:rsidRPr="00B065DF">
        <w:rPr>
          <w:sz w:val="28"/>
          <w:szCs w:val="28"/>
        </w:rPr>
        <w:tab/>
      </w:r>
      <w:r w:rsidRPr="00B065DF">
        <w:rPr>
          <w:sz w:val="28"/>
          <w:szCs w:val="28"/>
          <w:u w:val="dotted"/>
        </w:rPr>
        <w:tab/>
      </w:r>
      <w:r w:rsidRPr="00B065DF">
        <w:rPr>
          <w:sz w:val="28"/>
          <w:szCs w:val="28"/>
          <w:u w:val="dotted"/>
        </w:rPr>
        <w:tab/>
      </w:r>
      <w:r w:rsidRPr="00B065DF">
        <w:rPr>
          <w:sz w:val="28"/>
          <w:szCs w:val="28"/>
        </w:rPr>
        <w:t>- 10 баллов;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за собаку племенного класса элита</w:t>
      </w:r>
      <w:r w:rsidRPr="00B065DF">
        <w:rPr>
          <w:sz w:val="28"/>
          <w:szCs w:val="28"/>
          <w:u w:val="dotted"/>
        </w:rPr>
        <w:tab/>
      </w:r>
      <w:r w:rsidRPr="00B065DF">
        <w:rPr>
          <w:sz w:val="28"/>
          <w:szCs w:val="28"/>
          <w:u w:val="dotted"/>
        </w:rPr>
        <w:tab/>
      </w:r>
      <w:r w:rsidRPr="00B065DF">
        <w:rPr>
          <w:sz w:val="28"/>
          <w:szCs w:val="28"/>
          <w:u w:val="dotted"/>
        </w:rPr>
        <w:tab/>
      </w:r>
      <w:r w:rsidRPr="00B065DF">
        <w:rPr>
          <w:sz w:val="28"/>
          <w:szCs w:val="28"/>
        </w:rPr>
        <w:t>- 8 баллов;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за собаку I-го племенного класса</w:t>
      </w:r>
      <w:r w:rsidRPr="00B065DF">
        <w:rPr>
          <w:sz w:val="28"/>
          <w:szCs w:val="28"/>
          <w:u w:val="dotted"/>
        </w:rPr>
        <w:tab/>
      </w:r>
      <w:r w:rsidRPr="00B065DF">
        <w:rPr>
          <w:sz w:val="28"/>
          <w:szCs w:val="28"/>
          <w:u w:val="dotted"/>
        </w:rPr>
        <w:tab/>
      </w:r>
      <w:r w:rsidRPr="00B065DF">
        <w:rPr>
          <w:sz w:val="28"/>
          <w:szCs w:val="28"/>
          <w:u w:val="dotted"/>
        </w:rPr>
        <w:tab/>
      </w:r>
      <w:r w:rsidRPr="00B065DF">
        <w:rPr>
          <w:sz w:val="28"/>
          <w:szCs w:val="28"/>
        </w:rPr>
        <w:t>- 6 баллов;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за собаку II-го племенного класса</w:t>
      </w:r>
      <w:r w:rsidRPr="00B065DF">
        <w:rPr>
          <w:sz w:val="28"/>
          <w:szCs w:val="28"/>
          <w:u w:val="dotted"/>
        </w:rPr>
        <w:tab/>
      </w:r>
      <w:r w:rsidRPr="00B065DF">
        <w:rPr>
          <w:sz w:val="28"/>
          <w:szCs w:val="28"/>
          <w:u w:val="dotted"/>
        </w:rPr>
        <w:tab/>
      </w:r>
      <w:r w:rsidRPr="00B065DF">
        <w:rPr>
          <w:sz w:val="28"/>
          <w:szCs w:val="28"/>
          <w:u w:val="dotted"/>
        </w:rPr>
        <w:tab/>
      </w:r>
      <w:r w:rsidRPr="00B065DF">
        <w:rPr>
          <w:sz w:val="28"/>
          <w:szCs w:val="28"/>
        </w:rPr>
        <w:t>- 4 балла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b/>
          <w:sz w:val="28"/>
          <w:szCs w:val="28"/>
        </w:rPr>
        <w:t>6.10.5</w:t>
      </w:r>
      <w:r w:rsidRPr="00B065DF">
        <w:rPr>
          <w:sz w:val="28"/>
          <w:szCs w:val="28"/>
        </w:rPr>
        <w:t xml:space="preserve"> На областных и республиканских выставках собакам, занявшим первое место в экстерьерном ринге своей возрастной группы с оценкой «отлично» может быть присвоено звание «Победитель ринга». Затем «Победители рингов» могут быть сравнены для выявления и присуждения титулов «Лучший кобель (выжлец) породы» или «Лучшая сука (выжловка) породы» на данной выставке, которые в свою очередь сравниваются на предмет наибольшего соответствия стандарту породы и присуждения титула «Лучший представитель породы».</w:t>
      </w:r>
    </w:p>
    <w:p w:rsidR="00B065DF" w:rsidRPr="00B065DF" w:rsidRDefault="00B065DF" w:rsidP="00B065DF">
      <w:pPr>
        <w:ind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t>Присуждение звания «Победитель ринга» собаке, занявшей первое место с оценкой «отлично» не является обязательным для эксперта. Оно присуждается, если эксперт считает, что собака достойна участвовать в конкурсе за высокие титулы.</w:t>
      </w:r>
    </w:p>
    <w:p w:rsidR="00B065DF" w:rsidRPr="00B065DF" w:rsidRDefault="00B065DF" w:rsidP="00B065DF">
      <w:pPr>
        <w:jc w:val="center"/>
        <w:rPr>
          <w:b/>
          <w:sz w:val="28"/>
          <w:szCs w:val="28"/>
        </w:rPr>
      </w:pPr>
      <w:r w:rsidRPr="00B065DF">
        <w:rPr>
          <w:sz w:val="28"/>
          <w:szCs w:val="28"/>
        </w:rPr>
        <w:br w:type="page"/>
      </w:r>
      <w:r w:rsidRPr="00B065DF">
        <w:rPr>
          <w:b/>
          <w:sz w:val="28"/>
          <w:szCs w:val="28"/>
        </w:rPr>
        <w:lastRenderedPageBreak/>
        <w:t>Приложение А</w:t>
      </w:r>
    </w:p>
    <w:p w:rsidR="00B065DF" w:rsidRPr="00B065DF" w:rsidRDefault="00B065DF" w:rsidP="00B065DF">
      <w:pPr>
        <w:jc w:val="center"/>
        <w:rPr>
          <w:sz w:val="28"/>
          <w:szCs w:val="28"/>
        </w:rPr>
      </w:pPr>
      <w:r w:rsidRPr="00B065DF">
        <w:rPr>
          <w:sz w:val="28"/>
          <w:szCs w:val="28"/>
        </w:rPr>
        <w:t>(обязательное)</w:t>
      </w:r>
    </w:p>
    <w:p w:rsidR="00B065DF" w:rsidRPr="00B065DF" w:rsidRDefault="00B065DF" w:rsidP="00B065DF">
      <w:pPr>
        <w:ind w:firstLine="709"/>
        <w:rPr>
          <w:sz w:val="28"/>
          <w:szCs w:val="28"/>
        </w:rPr>
      </w:pPr>
    </w:p>
    <w:p w:rsidR="00B065DF" w:rsidRPr="00B065DF" w:rsidRDefault="00B065DF" w:rsidP="00B065D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B065DF">
        <w:rPr>
          <w:b/>
          <w:sz w:val="28"/>
          <w:szCs w:val="28"/>
          <w:lang w:eastAsia="ru-RU"/>
        </w:rPr>
        <w:t>Перечень групп и пород охотничьих собак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644"/>
      </w:tblGrid>
      <w:tr w:rsidR="00B065DF" w:rsidRPr="00B065DF" w:rsidTr="001B1590">
        <w:tc>
          <w:tcPr>
            <w:tcW w:w="2574" w:type="pct"/>
            <w:tcBorders>
              <w:bottom w:val="double" w:sz="4" w:space="0" w:color="auto"/>
            </w:tcBorders>
            <w:vAlign w:val="center"/>
          </w:tcPr>
          <w:p w:rsidR="00B065DF" w:rsidRPr="00B065DF" w:rsidRDefault="00B065DF" w:rsidP="001B1590">
            <w:pPr>
              <w:pStyle w:val="ConsPlusCell"/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Название породы</w:t>
            </w:r>
          </w:p>
        </w:tc>
        <w:tc>
          <w:tcPr>
            <w:tcW w:w="2426" w:type="pct"/>
            <w:tcBorders>
              <w:bottom w:val="double" w:sz="4" w:space="0" w:color="auto"/>
            </w:tcBorders>
            <w:vAlign w:val="center"/>
          </w:tcPr>
          <w:p w:rsidR="00B065DF" w:rsidRPr="00B065DF" w:rsidRDefault="00B065DF" w:rsidP="001B1590">
            <w:pPr>
              <w:autoSpaceDE w:val="0"/>
              <w:autoSpaceDN w:val="0"/>
              <w:adjustRightInd w:val="0"/>
              <w:ind w:firstLine="33"/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  <w:lang w:eastAsia="ru-RU"/>
              </w:rPr>
              <w:t xml:space="preserve">Номер стандарта породы по классификатору пород собак Международной кинологической федерации (FCI) </w:t>
            </w:r>
            <w:r w:rsidRPr="00B065DF">
              <w:rPr>
                <w:sz w:val="28"/>
                <w:szCs w:val="28"/>
              </w:rPr>
              <w:t>&lt;*&gt;</w:t>
            </w:r>
          </w:p>
        </w:tc>
      </w:tr>
      <w:tr w:rsidR="00B065DF" w:rsidRPr="00B065DF" w:rsidTr="001B1590">
        <w:tc>
          <w:tcPr>
            <w:tcW w:w="5000" w:type="pct"/>
            <w:gridSpan w:val="2"/>
            <w:tcBorders>
              <w:top w:val="double" w:sz="4" w:space="0" w:color="auto"/>
            </w:tcBorders>
          </w:tcPr>
          <w:p w:rsidR="00B065DF" w:rsidRPr="00B065DF" w:rsidRDefault="00B065DF" w:rsidP="001B1590">
            <w:pPr>
              <w:pStyle w:val="ConsPlusCell"/>
              <w:rPr>
                <w:b/>
                <w:sz w:val="28"/>
                <w:szCs w:val="28"/>
              </w:rPr>
            </w:pPr>
            <w:r w:rsidRPr="00B065DF">
              <w:rPr>
                <w:b/>
                <w:sz w:val="28"/>
                <w:szCs w:val="28"/>
              </w:rPr>
              <w:t>Терьеры:</w:t>
            </w:r>
          </w:p>
        </w:tc>
      </w:tr>
      <w:tr w:rsidR="00B065DF" w:rsidRPr="00B065DF" w:rsidTr="001B1590">
        <w:tc>
          <w:tcPr>
            <w:tcW w:w="2574" w:type="pct"/>
            <w:tcBorders>
              <w:right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немецкий ягдтерьер</w:t>
            </w:r>
          </w:p>
        </w:tc>
        <w:tc>
          <w:tcPr>
            <w:tcW w:w="2426" w:type="pct"/>
            <w:tcBorders>
              <w:left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ind w:left="38"/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103</w:t>
            </w:r>
          </w:p>
        </w:tc>
      </w:tr>
      <w:tr w:rsidR="00B065DF" w:rsidRPr="00B065DF" w:rsidTr="001B1590">
        <w:tc>
          <w:tcPr>
            <w:tcW w:w="2574" w:type="pct"/>
            <w:tcBorders>
              <w:right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бордер терьер</w:t>
            </w:r>
          </w:p>
        </w:tc>
        <w:tc>
          <w:tcPr>
            <w:tcW w:w="2426" w:type="pct"/>
            <w:tcBorders>
              <w:left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ind w:left="38"/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10</w:t>
            </w:r>
          </w:p>
        </w:tc>
      </w:tr>
      <w:tr w:rsidR="00B065DF" w:rsidRPr="00B065DF" w:rsidTr="001B1590">
        <w:tc>
          <w:tcPr>
            <w:tcW w:w="2574" w:type="pct"/>
            <w:tcBorders>
              <w:right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фокстерьер гладкошерстный</w:t>
            </w:r>
          </w:p>
        </w:tc>
        <w:tc>
          <w:tcPr>
            <w:tcW w:w="2426" w:type="pct"/>
            <w:tcBorders>
              <w:left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ind w:left="38"/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12</w:t>
            </w:r>
          </w:p>
        </w:tc>
      </w:tr>
      <w:tr w:rsidR="00B065DF" w:rsidRPr="00B065DF" w:rsidTr="001B1590">
        <w:tc>
          <w:tcPr>
            <w:tcW w:w="2574" w:type="pct"/>
            <w:tcBorders>
              <w:right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фокстерьер жесткошерстный</w:t>
            </w:r>
          </w:p>
        </w:tc>
        <w:tc>
          <w:tcPr>
            <w:tcW w:w="2426" w:type="pct"/>
            <w:tcBorders>
              <w:left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ind w:left="38"/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169</w:t>
            </w:r>
          </w:p>
        </w:tc>
      </w:tr>
      <w:tr w:rsidR="00B065DF" w:rsidRPr="00B065DF" w:rsidTr="001B1590">
        <w:tc>
          <w:tcPr>
            <w:tcW w:w="2574" w:type="pct"/>
            <w:tcBorders>
              <w:right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Джек Рассел терьер</w:t>
            </w:r>
          </w:p>
        </w:tc>
        <w:tc>
          <w:tcPr>
            <w:tcW w:w="2426" w:type="pct"/>
            <w:tcBorders>
              <w:left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ind w:left="38"/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345</w:t>
            </w:r>
          </w:p>
        </w:tc>
      </w:tr>
      <w:tr w:rsidR="00B065DF" w:rsidRPr="00B065DF" w:rsidTr="001B1590">
        <w:tc>
          <w:tcPr>
            <w:tcW w:w="2574" w:type="pct"/>
            <w:tcBorders>
              <w:right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Парсон Рассел терьер</w:t>
            </w:r>
          </w:p>
        </w:tc>
        <w:tc>
          <w:tcPr>
            <w:tcW w:w="2426" w:type="pct"/>
            <w:tcBorders>
              <w:left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ind w:left="38"/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339</w:t>
            </w:r>
          </w:p>
        </w:tc>
      </w:tr>
      <w:tr w:rsidR="00B065DF" w:rsidRPr="00B065DF" w:rsidTr="001B1590">
        <w:tc>
          <w:tcPr>
            <w:tcW w:w="2574" w:type="pct"/>
            <w:tcBorders>
              <w:right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вельштерьер</w:t>
            </w:r>
          </w:p>
        </w:tc>
        <w:tc>
          <w:tcPr>
            <w:tcW w:w="2426" w:type="pct"/>
            <w:tcBorders>
              <w:left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ind w:left="38"/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78</w:t>
            </w:r>
          </w:p>
        </w:tc>
      </w:tr>
      <w:tr w:rsidR="00B065DF" w:rsidRPr="00B065DF" w:rsidTr="001B1590">
        <w:tc>
          <w:tcPr>
            <w:tcW w:w="2574" w:type="pct"/>
            <w:tcBorders>
              <w:right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rPr>
                <w:b/>
                <w:sz w:val="28"/>
                <w:szCs w:val="28"/>
              </w:rPr>
            </w:pPr>
            <w:r w:rsidRPr="00B065DF">
              <w:rPr>
                <w:b/>
                <w:sz w:val="28"/>
                <w:szCs w:val="28"/>
              </w:rPr>
              <w:t xml:space="preserve">Таксы (все породы)                                   </w:t>
            </w:r>
          </w:p>
        </w:tc>
        <w:tc>
          <w:tcPr>
            <w:tcW w:w="2426" w:type="pct"/>
            <w:tcBorders>
              <w:left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ind w:left="38"/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148</w:t>
            </w:r>
          </w:p>
        </w:tc>
      </w:tr>
      <w:tr w:rsidR="00B065DF" w:rsidRPr="00B065DF" w:rsidTr="001B1590">
        <w:tc>
          <w:tcPr>
            <w:tcW w:w="5000" w:type="pct"/>
            <w:gridSpan w:val="2"/>
          </w:tcPr>
          <w:p w:rsidR="00B065DF" w:rsidRPr="00B065DF" w:rsidRDefault="00B065DF" w:rsidP="001B1590">
            <w:pPr>
              <w:pStyle w:val="ConsPlusCell"/>
              <w:rPr>
                <w:b/>
                <w:sz w:val="28"/>
                <w:szCs w:val="28"/>
              </w:rPr>
            </w:pPr>
            <w:r w:rsidRPr="00B065DF">
              <w:rPr>
                <w:b/>
                <w:sz w:val="28"/>
                <w:szCs w:val="28"/>
              </w:rPr>
              <w:t>Лайки:</w:t>
            </w:r>
          </w:p>
        </w:tc>
      </w:tr>
      <w:tr w:rsidR="00B065DF" w:rsidRPr="00B065DF" w:rsidTr="001B1590">
        <w:tc>
          <w:tcPr>
            <w:tcW w:w="2574" w:type="pct"/>
            <w:tcBorders>
              <w:right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русско-европейская лайка</w:t>
            </w:r>
          </w:p>
        </w:tc>
        <w:tc>
          <w:tcPr>
            <w:tcW w:w="2426" w:type="pct"/>
            <w:tcBorders>
              <w:left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ind w:left="38"/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304</w:t>
            </w:r>
          </w:p>
        </w:tc>
      </w:tr>
      <w:tr w:rsidR="00B065DF" w:rsidRPr="00B065DF" w:rsidTr="001B1590">
        <w:tc>
          <w:tcPr>
            <w:tcW w:w="2574" w:type="pct"/>
            <w:tcBorders>
              <w:right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восточносибирская лайка</w:t>
            </w:r>
          </w:p>
        </w:tc>
        <w:tc>
          <w:tcPr>
            <w:tcW w:w="2426" w:type="pct"/>
            <w:tcBorders>
              <w:left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ind w:left="38"/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305</w:t>
            </w:r>
          </w:p>
        </w:tc>
      </w:tr>
      <w:tr w:rsidR="00B065DF" w:rsidRPr="00B065DF" w:rsidTr="001B1590">
        <w:tc>
          <w:tcPr>
            <w:tcW w:w="2574" w:type="pct"/>
            <w:tcBorders>
              <w:right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западносибирская лайка</w:t>
            </w:r>
          </w:p>
        </w:tc>
        <w:tc>
          <w:tcPr>
            <w:tcW w:w="2426" w:type="pct"/>
            <w:tcBorders>
              <w:left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ind w:left="38"/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306</w:t>
            </w:r>
          </w:p>
        </w:tc>
      </w:tr>
      <w:tr w:rsidR="00B065DF" w:rsidRPr="00B065DF" w:rsidTr="001B1590">
        <w:tc>
          <w:tcPr>
            <w:tcW w:w="2574" w:type="pct"/>
            <w:tcBorders>
              <w:right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карело-финская лайка</w:t>
            </w:r>
          </w:p>
        </w:tc>
        <w:tc>
          <w:tcPr>
            <w:tcW w:w="2426" w:type="pct"/>
            <w:tcBorders>
              <w:left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ind w:left="38"/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&lt;**&gt;</w:t>
            </w:r>
          </w:p>
        </w:tc>
      </w:tr>
      <w:tr w:rsidR="00B065DF" w:rsidRPr="00B065DF" w:rsidTr="001B1590">
        <w:tc>
          <w:tcPr>
            <w:tcW w:w="5000" w:type="pct"/>
            <w:gridSpan w:val="2"/>
          </w:tcPr>
          <w:p w:rsidR="00B065DF" w:rsidRPr="00B065DF" w:rsidRDefault="00B065DF" w:rsidP="001B1590">
            <w:pPr>
              <w:pStyle w:val="ConsPlusCell"/>
              <w:rPr>
                <w:b/>
                <w:sz w:val="28"/>
                <w:szCs w:val="28"/>
              </w:rPr>
            </w:pPr>
            <w:r w:rsidRPr="00B065DF">
              <w:rPr>
                <w:b/>
                <w:sz w:val="28"/>
                <w:szCs w:val="28"/>
              </w:rPr>
              <w:t>Гончие:</w:t>
            </w:r>
          </w:p>
        </w:tc>
      </w:tr>
      <w:tr w:rsidR="00B065DF" w:rsidRPr="00B065DF" w:rsidTr="001B1590">
        <w:tc>
          <w:tcPr>
            <w:tcW w:w="2574" w:type="pct"/>
            <w:tcBorders>
              <w:right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русская гончая</w:t>
            </w:r>
          </w:p>
        </w:tc>
        <w:tc>
          <w:tcPr>
            <w:tcW w:w="2426" w:type="pct"/>
            <w:tcBorders>
              <w:left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ind w:left="38"/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&lt;**&gt;</w:t>
            </w:r>
          </w:p>
        </w:tc>
      </w:tr>
      <w:tr w:rsidR="00B065DF" w:rsidRPr="00B065DF" w:rsidTr="001B1590">
        <w:tc>
          <w:tcPr>
            <w:tcW w:w="2574" w:type="pct"/>
            <w:tcBorders>
              <w:right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англо-русская (пегая) гончая</w:t>
            </w:r>
          </w:p>
        </w:tc>
        <w:tc>
          <w:tcPr>
            <w:tcW w:w="2426" w:type="pct"/>
            <w:tcBorders>
              <w:left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ind w:left="38"/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&lt;**&gt;</w:t>
            </w:r>
          </w:p>
        </w:tc>
      </w:tr>
      <w:tr w:rsidR="00B065DF" w:rsidRPr="00B065DF" w:rsidTr="001B1590">
        <w:tc>
          <w:tcPr>
            <w:tcW w:w="2574" w:type="pct"/>
            <w:tcBorders>
              <w:right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белорусский гончак</w:t>
            </w:r>
          </w:p>
        </w:tc>
        <w:tc>
          <w:tcPr>
            <w:tcW w:w="2426" w:type="pct"/>
            <w:tcBorders>
              <w:left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ind w:left="38"/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&lt;**&gt;</w:t>
            </w:r>
          </w:p>
        </w:tc>
      </w:tr>
      <w:tr w:rsidR="00B065DF" w:rsidRPr="00B065DF" w:rsidTr="001B1590">
        <w:tc>
          <w:tcPr>
            <w:tcW w:w="2574" w:type="pct"/>
            <w:tcBorders>
              <w:right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швейцарская гончая</w:t>
            </w:r>
          </w:p>
        </w:tc>
        <w:tc>
          <w:tcPr>
            <w:tcW w:w="2426" w:type="pct"/>
            <w:tcBorders>
              <w:left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ind w:left="38"/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59</w:t>
            </w:r>
          </w:p>
        </w:tc>
      </w:tr>
      <w:tr w:rsidR="00B065DF" w:rsidRPr="00B065DF" w:rsidTr="001B1590">
        <w:tc>
          <w:tcPr>
            <w:tcW w:w="2574" w:type="pct"/>
            <w:tcBorders>
              <w:right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баварская следовая гончая</w:t>
            </w:r>
          </w:p>
        </w:tc>
        <w:tc>
          <w:tcPr>
            <w:tcW w:w="2426" w:type="pct"/>
            <w:tcBorders>
              <w:left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ind w:left="38"/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217</w:t>
            </w:r>
          </w:p>
        </w:tc>
      </w:tr>
      <w:tr w:rsidR="00B065DF" w:rsidRPr="00B065DF" w:rsidTr="001B1590">
        <w:tc>
          <w:tcPr>
            <w:tcW w:w="2574" w:type="pct"/>
            <w:tcBorders>
              <w:right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литовская гончая</w:t>
            </w:r>
          </w:p>
        </w:tc>
        <w:tc>
          <w:tcPr>
            <w:tcW w:w="2426" w:type="pct"/>
            <w:tcBorders>
              <w:left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ind w:left="38"/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&lt;**&gt;</w:t>
            </w:r>
          </w:p>
        </w:tc>
      </w:tr>
      <w:tr w:rsidR="00B065DF" w:rsidRPr="00B065DF" w:rsidTr="001B1590">
        <w:tc>
          <w:tcPr>
            <w:tcW w:w="2574" w:type="pct"/>
            <w:tcBorders>
              <w:right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jc w:val="both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латвийская гончая</w:t>
            </w:r>
          </w:p>
        </w:tc>
        <w:tc>
          <w:tcPr>
            <w:tcW w:w="2426" w:type="pct"/>
            <w:tcBorders>
              <w:left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ind w:left="38"/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&lt;**&gt;</w:t>
            </w:r>
          </w:p>
        </w:tc>
      </w:tr>
      <w:tr w:rsidR="00B065DF" w:rsidRPr="00B065DF" w:rsidTr="001B1590">
        <w:tc>
          <w:tcPr>
            <w:tcW w:w="2574" w:type="pct"/>
            <w:tcBorders>
              <w:right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jc w:val="both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эстонская гончая</w:t>
            </w:r>
          </w:p>
        </w:tc>
        <w:tc>
          <w:tcPr>
            <w:tcW w:w="2426" w:type="pct"/>
            <w:tcBorders>
              <w:left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ind w:left="38"/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&lt;**&gt;</w:t>
            </w:r>
          </w:p>
        </w:tc>
      </w:tr>
      <w:tr w:rsidR="00B065DF" w:rsidRPr="00B065DF" w:rsidTr="001B1590">
        <w:tc>
          <w:tcPr>
            <w:tcW w:w="2574" w:type="pct"/>
            <w:tcBorders>
              <w:bottom w:val="single" w:sz="4" w:space="0" w:color="auto"/>
              <w:right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jc w:val="both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бассет хаунд</w:t>
            </w:r>
          </w:p>
        </w:tc>
        <w:tc>
          <w:tcPr>
            <w:tcW w:w="2426" w:type="pct"/>
            <w:tcBorders>
              <w:left w:val="single" w:sz="4" w:space="0" w:color="auto"/>
              <w:bottom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ind w:left="38"/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163</w:t>
            </w:r>
          </w:p>
        </w:tc>
      </w:tr>
      <w:tr w:rsidR="00B065DF" w:rsidRPr="00B065DF" w:rsidTr="001B1590"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jc w:val="both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бигль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ind w:left="38"/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161</w:t>
            </w:r>
          </w:p>
        </w:tc>
      </w:tr>
      <w:tr w:rsidR="00B065DF" w:rsidRPr="00B065DF" w:rsidTr="001B1590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rPr>
                <w:b/>
                <w:sz w:val="28"/>
                <w:szCs w:val="28"/>
              </w:rPr>
            </w:pPr>
            <w:r w:rsidRPr="00B065DF">
              <w:rPr>
                <w:b/>
                <w:sz w:val="28"/>
                <w:szCs w:val="28"/>
              </w:rPr>
              <w:t>Легавые, спаниели, ретриверы (все породы)</w:t>
            </w:r>
          </w:p>
        </w:tc>
      </w:tr>
      <w:tr w:rsidR="00B065DF" w:rsidRPr="00B065DF" w:rsidTr="001B1590">
        <w:trPr>
          <w:trHeight w:val="393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rPr>
                <w:b/>
                <w:sz w:val="28"/>
                <w:szCs w:val="28"/>
              </w:rPr>
            </w:pPr>
            <w:r w:rsidRPr="00B065DF">
              <w:rPr>
                <w:b/>
                <w:sz w:val="28"/>
                <w:szCs w:val="28"/>
              </w:rPr>
              <w:t>Водные собаки (все породы)</w:t>
            </w:r>
          </w:p>
        </w:tc>
      </w:tr>
      <w:tr w:rsidR="00B065DF" w:rsidRPr="00B065DF" w:rsidTr="001B1590">
        <w:tc>
          <w:tcPr>
            <w:tcW w:w="5000" w:type="pct"/>
            <w:gridSpan w:val="2"/>
          </w:tcPr>
          <w:p w:rsidR="00B065DF" w:rsidRPr="00B065DF" w:rsidRDefault="00B065DF" w:rsidP="001B1590">
            <w:pPr>
              <w:pStyle w:val="ConsPlusCell"/>
              <w:ind w:left="34"/>
              <w:rPr>
                <w:b/>
                <w:sz w:val="28"/>
                <w:szCs w:val="28"/>
              </w:rPr>
            </w:pPr>
            <w:r w:rsidRPr="00B065DF">
              <w:rPr>
                <w:b/>
                <w:sz w:val="28"/>
                <w:szCs w:val="28"/>
              </w:rPr>
              <w:t>Борзые:</w:t>
            </w:r>
          </w:p>
        </w:tc>
      </w:tr>
      <w:tr w:rsidR="00B065DF" w:rsidRPr="00B065DF" w:rsidTr="001B1590">
        <w:tc>
          <w:tcPr>
            <w:tcW w:w="2574" w:type="pct"/>
            <w:tcBorders>
              <w:right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русская псовая борзая</w:t>
            </w:r>
          </w:p>
        </w:tc>
        <w:tc>
          <w:tcPr>
            <w:tcW w:w="2426" w:type="pct"/>
            <w:tcBorders>
              <w:left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ind w:left="34"/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193</w:t>
            </w:r>
          </w:p>
        </w:tc>
      </w:tr>
      <w:tr w:rsidR="00B065DF" w:rsidRPr="00B065DF" w:rsidTr="001B1590">
        <w:tc>
          <w:tcPr>
            <w:tcW w:w="2574" w:type="pct"/>
            <w:tcBorders>
              <w:right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грейхаунд</w:t>
            </w:r>
          </w:p>
        </w:tc>
        <w:tc>
          <w:tcPr>
            <w:tcW w:w="2426" w:type="pct"/>
            <w:tcBorders>
              <w:left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ind w:left="34"/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158</w:t>
            </w:r>
          </w:p>
        </w:tc>
      </w:tr>
      <w:tr w:rsidR="00B065DF" w:rsidRPr="00B065DF" w:rsidTr="001B1590">
        <w:tc>
          <w:tcPr>
            <w:tcW w:w="2574" w:type="pct"/>
            <w:tcBorders>
              <w:right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уиппет</w:t>
            </w:r>
          </w:p>
        </w:tc>
        <w:tc>
          <w:tcPr>
            <w:tcW w:w="2426" w:type="pct"/>
            <w:tcBorders>
              <w:left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ind w:left="34"/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162</w:t>
            </w:r>
          </w:p>
        </w:tc>
      </w:tr>
      <w:tr w:rsidR="00B065DF" w:rsidRPr="00B065DF" w:rsidTr="001B1590">
        <w:tc>
          <w:tcPr>
            <w:tcW w:w="2574" w:type="pct"/>
            <w:tcBorders>
              <w:right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хортая</w:t>
            </w:r>
          </w:p>
        </w:tc>
        <w:tc>
          <w:tcPr>
            <w:tcW w:w="2426" w:type="pct"/>
            <w:tcBorders>
              <w:left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ind w:left="34"/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&lt;**&gt;</w:t>
            </w:r>
          </w:p>
        </w:tc>
      </w:tr>
      <w:tr w:rsidR="00B065DF" w:rsidRPr="00B065DF" w:rsidTr="001B1590">
        <w:tc>
          <w:tcPr>
            <w:tcW w:w="2574" w:type="pct"/>
            <w:tcBorders>
              <w:right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тазы</w:t>
            </w:r>
          </w:p>
        </w:tc>
        <w:tc>
          <w:tcPr>
            <w:tcW w:w="2426" w:type="pct"/>
            <w:tcBorders>
              <w:left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ind w:left="34"/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&lt;**&gt;</w:t>
            </w:r>
          </w:p>
        </w:tc>
      </w:tr>
      <w:tr w:rsidR="00B065DF" w:rsidRPr="00B065DF" w:rsidTr="001B1590">
        <w:tc>
          <w:tcPr>
            <w:tcW w:w="2574" w:type="pct"/>
            <w:tcBorders>
              <w:right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южнорусская (степная) борзая</w:t>
            </w:r>
          </w:p>
        </w:tc>
        <w:tc>
          <w:tcPr>
            <w:tcW w:w="2426" w:type="pct"/>
            <w:tcBorders>
              <w:left w:val="single" w:sz="4" w:space="0" w:color="auto"/>
            </w:tcBorders>
          </w:tcPr>
          <w:p w:rsidR="00B065DF" w:rsidRPr="00B065DF" w:rsidRDefault="00B065DF" w:rsidP="001B1590">
            <w:pPr>
              <w:pStyle w:val="ConsPlusCell"/>
              <w:ind w:left="34"/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&lt;**&gt;</w:t>
            </w:r>
          </w:p>
        </w:tc>
      </w:tr>
    </w:tbl>
    <w:p w:rsidR="00B065DF" w:rsidRPr="00B065DF" w:rsidRDefault="00B065DF" w:rsidP="00B065DF">
      <w:pPr>
        <w:ind w:firstLine="709"/>
        <w:rPr>
          <w:sz w:val="28"/>
          <w:szCs w:val="28"/>
        </w:rPr>
      </w:pPr>
    </w:p>
    <w:p w:rsidR="00B065DF" w:rsidRPr="00B065DF" w:rsidRDefault="00B065DF" w:rsidP="00B065D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065DF">
        <w:rPr>
          <w:sz w:val="28"/>
          <w:szCs w:val="28"/>
          <w:lang w:eastAsia="ru-RU"/>
        </w:rPr>
        <w:lastRenderedPageBreak/>
        <w:t>&lt;*&gt; Классификация пород собак Международной кинологической федерации (FCI).</w:t>
      </w:r>
    </w:p>
    <w:p w:rsidR="00B065DF" w:rsidRPr="00B065DF" w:rsidRDefault="00B065DF" w:rsidP="00B065D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065DF">
        <w:rPr>
          <w:sz w:val="28"/>
          <w:szCs w:val="28"/>
          <w:lang w:eastAsia="ru-RU"/>
        </w:rPr>
        <w:t>&lt;**&gt; Вне классификации FCI.</w:t>
      </w:r>
    </w:p>
    <w:p w:rsidR="00B065DF" w:rsidRPr="00B065DF" w:rsidRDefault="00B065DF" w:rsidP="00B065D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B065DF" w:rsidRPr="00B065DF" w:rsidRDefault="00B065DF" w:rsidP="00B065D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065DF">
        <w:rPr>
          <w:sz w:val="28"/>
          <w:szCs w:val="28"/>
          <w:lang w:eastAsia="ru-RU"/>
        </w:rPr>
        <w:t>Примечание. Другие породы собак могут быть зарегистрированы как охотничьи, если порода в соответствии со своим стандартом (по классификации FCI) выводилась для охоты.</w:t>
      </w:r>
    </w:p>
    <w:p w:rsidR="00B065DF" w:rsidRPr="00B065DF" w:rsidRDefault="00B065DF" w:rsidP="00B065DF">
      <w:pPr>
        <w:ind w:left="708" w:firstLine="709"/>
        <w:jc w:val="both"/>
        <w:rPr>
          <w:sz w:val="28"/>
          <w:szCs w:val="28"/>
        </w:rPr>
      </w:pPr>
      <w:r w:rsidRPr="00B065DF">
        <w:rPr>
          <w:sz w:val="28"/>
          <w:szCs w:val="28"/>
        </w:rPr>
        <w:br w:type="page"/>
      </w:r>
    </w:p>
    <w:p w:rsidR="00B065DF" w:rsidRPr="00B065DF" w:rsidRDefault="00B065DF" w:rsidP="00B065DF">
      <w:pPr>
        <w:jc w:val="center"/>
        <w:rPr>
          <w:b/>
          <w:sz w:val="28"/>
          <w:szCs w:val="28"/>
        </w:rPr>
      </w:pPr>
      <w:r w:rsidRPr="00B065DF">
        <w:rPr>
          <w:b/>
          <w:sz w:val="28"/>
          <w:szCs w:val="28"/>
        </w:rPr>
        <w:lastRenderedPageBreak/>
        <w:t>Приложение Б</w:t>
      </w:r>
    </w:p>
    <w:p w:rsidR="00B065DF" w:rsidRPr="00B065DF" w:rsidRDefault="00B065DF" w:rsidP="00B065DF">
      <w:pPr>
        <w:jc w:val="center"/>
        <w:rPr>
          <w:sz w:val="28"/>
          <w:szCs w:val="28"/>
        </w:rPr>
      </w:pPr>
      <w:r w:rsidRPr="00B065DF">
        <w:rPr>
          <w:sz w:val="28"/>
          <w:szCs w:val="28"/>
        </w:rPr>
        <w:t>(обязательное)</w:t>
      </w:r>
    </w:p>
    <w:p w:rsidR="00B065DF" w:rsidRPr="00B065DF" w:rsidRDefault="00B065DF" w:rsidP="00B065DF">
      <w:pPr>
        <w:jc w:val="right"/>
        <w:rPr>
          <w:sz w:val="28"/>
          <w:szCs w:val="28"/>
        </w:rPr>
      </w:pPr>
      <w:r w:rsidRPr="00B065DF">
        <w:rPr>
          <w:sz w:val="28"/>
          <w:szCs w:val="28"/>
        </w:rPr>
        <w:t xml:space="preserve"> </w:t>
      </w:r>
    </w:p>
    <w:p w:rsidR="00B065DF" w:rsidRPr="00B065DF" w:rsidRDefault="00B065DF" w:rsidP="00B065DF">
      <w:pPr>
        <w:jc w:val="center"/>
        <w:rPr>
          <w:b/>
          <w:sz w:val="28"/>
          <w:szCs w:val="28"/>
        </w:rPr>
      </w:pPr>
      <w:r w:rsidRPr="00B065DF">
        <w:rPr>
          <w:b/>
          <w:sz w:val="28"/>
          <w:szCs w:val="28"/>
        </w:rPr>
        <w:t xml:space="preserve">РЕСПУБЛИКАНСКОЕ ГОСУДАРСТВЕННО-ОБЩЕСТВЕННОЕ ОБЪЕДИНЕНИЕ </w:t>
      </w:r>
    </w:p>
    <w:p w:rsidR="00B065DF" w:rsidRPr="00B065DF" w:rsidRDefault="00B065DF" w:rsidP="00B065DF">
      <w:pPr>
        <w:jc w:val="center"/>
        <w:rPr>
          <w:b/>
          <w:sz w:val="28"/>
          <w:szCs w:val="28"/>
        </w:rPr>
      </w:pPr>
      <w:r w:rsidRPr="00B065DF">
        <w:rPr>
          <w:b/>
          <w:sz w:val="28"/>
          <w:szCs w:val="28"/>
        </w:rPr>
        <w:t>«БЕЛОРУССКОЕ ОБЩЕСТВО ОХОТНИКОВ И РЫБОЛОВОВ»</w:t>
      </w:r>
    </w:p>
    <w:p w:rsidR="00B065DF" w:rsidRPr="00B065DF" w:rsidRDefault="00B065DF" w:rsidP="00B065DF">
      <w:pPr>
        <w:jc w:val="center"/>
        <w:rPr>
          <w:b/>
          <w:sz w:val="28"/>
          <w:szCs w:val="28"/>
        </w:rPr>
      </w:pPr>
      <w:r w:rsidRPr="00B065DF">
        <w:rPr>
          <w:b/>
          <w:sz w:val="28"/>
          <w:szCs w:val="28"/>
        </w:rPr>
        <w:t>Оценочный лист охотничьей собаки  №______</w:t>
      </w:r>
    </w:p>
    <w:p w:rsidR="00B065DF" w:rsidRPr="00B065DF" w:rsidRDefault="00B065DF" w:rsidP="00B065DF">
      <w:pPr>
        <w:jc w:val="center"/>
        <w:rPr>
          <w:sz w:val="28"/>
          <w:szCs w:val="28"/>
        </w:rPr>
      </w:pPr>
      <w:r w:rsidRPr="00B065DF">
        <w:rPr>
          <w:b/>
          <w:sz w:val="28"/>
          <w:szCs w:val="28"/>
        </w:rPr>
        <w:t>____________________________________________________</w:t>
      </w:r>
    </w:p>
    <w:p w:rsidR="00B065DF" w:rsidRPr="00B065DF" w:rsidRDefault="00B065DF" w:rsidP="00B065DF">
      <w:pPr>
        <w:jc w:val="center"/>
        <w:rPr>
          <w:sz w:val="28"/>
          <w:szCs w:val="28"/>
        </w:rPr>
      </w:pPr>
      <w:r w:rsidRPr="00B065DF">
        <w:rPr>
          <w:sz w:val="28"/>
          <w:szCs w:val="28"/>
        </w:rPr>
        <w:t>(название выставки и дата проведения)</w:t>
      </w:r>
    </w:p>
    <w:p w:rsidR="00B065DF" w:rsidRPr="00B065DF" w:rsidRDefault="00B065DF" w:rsidP="00B065DF">
      <w:pPr>
        <w:jc w:val="center"/>
        <w:rPr>
          <w:b/>
          <w:sz w:val="28"/>
          <w:szCs w:val="28"/>
        </w:rPr>
      </w:pPr>
      <w:r w:rsidRPr="00B065DF">
        <w:rPr>
          <w:b/>
          <w:sz w:val="28"/>
          <w:szCs w:val="28"/>
        </w:rPr>
        <w:t>1. Общие сведения.</w:t>
      </w:r>
    </w:p>
    <w:p w:rsidR="00B065DF" w:rsidRPr="00B065DF" w:rsidRDefault="00B065DF" w:rsidP="00B065DF">
      <w:pPr>
        <w:jc w:val="both"/>
        <w:rPr>
          <w:sz w:val="28"/>
          <w:szCs w:val="28"/>
        </w:rPr>
      </w:pPr>
      <w:r w:rsidRPr="00B065DF">
        <w:rPr>
          <w:sz w:val="28"/>
          <w:szCs w:val="28"/>
        </w:rPr>
        <w:t>Порода________________________Кличка_______________________</w:t>
      </w:r>
    </w:p>
    <w:p w:rsidR="00B065DF" w:rsidRPr="00B065DF" w:rsidRDefault="00B065DF" w:rsidP="00B065DF">
      <w:pPr>
        <w:jc w:val="both"/>
        <w:rPr>
          <w:sz w:val="28"/>
          <w:szCs w:val="28"/>
        </w:rPr>
      </w:pPr>
      <w:r w:rsidRPr="00B065DF">
        <w:rPr>
          <w:sz w:val="28"/>
          <w:szCs w:val="28"/>
        </w:rPr>
        <w:t>№ родословного свидетельства____________дата рождения________ пол_____</w:t>
      </w:r>
    </w:p>
    <w:p w:rsidR="00B065DF" w:rsidRPr="00B065DF" w:rsidRDefault="00B065DF" w:rsidP="00B065DF">
      <w:pPr>
        <w:jc w:val="both"/>
        <w:rPr>
          <w:sz w:val="28"/>
          <w:szCs w:val="28"/>
        </w:rPr>
      </w:pPr>
      <w:r w:rsidRPr="00B065DF">
        <w:rPr>
          <w:sz w:val="28"/>
          <w:szCs w:val="28"/>
        </w:rPr>
        <w:t>Окрас_________________Полевые дипломы______________________</w:t>
      </w:r>
      <w:r w:rsidRPr="00B065DF">
        <w:rPr>
          <w:sz w:val="28"/>
          <w:szCs w:val="28"/>
        </w:rPr>
        <w:tab/>
      </w:r>
      <w:r w:rsidRPr="00B065DF">
        <w:rPr>
          <w:sz w:val="28"/>
          <w:szCs w:val="28"/>
        </w:rPr>
        <w:tab/>
      </w:r>
      <w:r w:rsidRPr="00B065DF">
        <w:rPr>
          <w:sz w:val="28"/>
          <w:szCs w:val="28"/>
        </w:rPr>
        <w:tab/>
      </w:r>
      <w:r w:rsidRPr="00B065DF">
        <w:rPr>
          <w:sz w:val="28"/>
          <w:szCs w:val="28"/>
        </w:rPr>
        <w:tab/>
      </w:r>
      <w:r w:rsidRPr="00B065DF">
        <w:rPr>
          <w:sz w:val="28"/>
          <w:szCs w:val="28"/>
        </w:rPr>
        <w:tab/>
      </w:r>
      <w:r w:rsidRPr="00B065DF">
        <w:rPr>
          <w:sz w:val="28"/>
          <w:szCs w:val="28"/>
        </w:rPr>
        <w:tab/>
      </w:r>
      <w:r w:rsidRPr="00B065DF">
        <w:rPr>
          <w:sz w:val="28"/>
          <w:szCs w:val="28"/>
        </w:rPr>
        <w:tab/>
      </w:r>
      <w:r w:rsidRPr="00B065DF">
        <w:rPr>
          <w:sz w:val="28"/>
          <w:szCs w:val="28"/>
        </w:rPr>
        <w:tab/>
      </w:r>
      <w:r w:rsidRPr="00B065DF">
        <w:rPr>
          <w:sz w:val="28"/>
          <w:szCs w:val="28"/>
        </w:rPr>
        <w:tab/>
      </w:r>
      <w:r w:rsidRPr="00B065DF">
        <w:rPr>
          <w:sz w:val="28"/>
          <w:szCs w:val="28"/>
        </w:rPr>
        <w:tab/>
        <w:t>(указываются все)</w:t>
      </w:r>
    </w:p>
    <w:p w:rsidR="00B065DF" w:rsidRPr="00B065DF" w:rsidRDefault="00B065DF" w:rsidP="00B065DF">
      <w:pPr>
        <w:rPr>
          <w:sz w:val="28"/>
          <w:szCs w:val="28"/>
        </w:rPr>
      </w:pPr>
      <w:r w:rsidRPr="00B065DF">
        <w:rPr>
          <w:sz w:val="28"/>
          <w:szCs w:val="28"/>
        </w:rPr>
        <w:t>Возрастная группа___________________Владелец_______________________</w:t>
      </w:r>
    </w:p>
    <w:p w:rsidR="00B065DF" w:rsidRPr="00B065DF" w:rsidRDefault="00B065DF" w:rsidP="00B065DF">
      <w:pPr>
        <w:rPr>
          <w:sz w:val="28"/>
          <w:szCs w:val="28"/>
        </w:rPr>
      </w:pPr>
      <w:r w:rsidRPr="00B065DF">
        <w:rPr>
          <w:sz w:val="28"/>
          <w:szCs w:val="28"/>
        </w:rPr>
        <w:t>Адрес______________________________________________________</w:t>
      </w:r>
    </w:p>
    <w:p w:rsidR="00B065DF" w:rsidRPr="00B065DF" w:rsidRDefault="00B065DF" w:rsidP="00B065DF">
      <w:pPr>
        <w:jc w:val="center"/>
        <w:rPr>
          <w:sz w:val="28"/>
          <w:szCs w:val="28"/>
        </w:rPr>
      </w:pPr>
      <w:r w:rsidRPr="00B065DF">
        <w:rPr>
          <w:b/>
          <w:sz w:val="28"/>
          <w:szCs w:val="28"/>
        </w:rPr>
        <w:t>2. Происхождение собаки</w:t>
      </w:r>
      <w:r w:rsidRPr="00B065DF">
        <w:rPr>
          <w:sz w:val="28"/>
          <w:szCs w:val="28"/>
        </w:rPr>
        <w:t>.</w:t>
      </w:r>
    </w:p>
    <w:tbl>
      <w:tblPr>
        <w:tblW w:w="9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25"/>
        <w:gridCol w:w="1718"/>
        <w:gridCol w:w="1889"/>
        <w:gridCol w:w="1564"/>
        <w:gridCol w:w="1212"/>
        <w:gridCol w:w="1966"/>
      </w:tblGrid>
      <w:tr w:rsidR="00B065DF" w:rsidRPr="00B065DF" w:rsidTr="001B1590">
        <w:tc>
          <w:tcPr>
            <w:tcW w:w="1425" w:type="dxa"/>
            <w:vAlign w:val="center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Родители</w:t>
            </w:r>
          </w:p>
        </w:tc>
        <w:tc>
          <w:tcPr>
            <w:tcW w:w="1718" w:type="dxa"/>
            <w:vAlign w:val="center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Кличка</w:t>
            </w:r>
          </w:p>
        </w:tc>
        <w:tc>
          <w:tcPr>
            <w:tcW w:w="1889" w:type="dxa"/>
            <w:vAlign w:val="center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№ родословного свидетельства</w:t>
            </w:r>
          </w:p>
        </w:tc>
        <w:tc>
          <w:tcPr>
            <w:tcW w:w="1564" w:type="dxa"/>
            <w:vAlign w:val="center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Оценка</w:t>
            </w:r>
          </w:p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экстерьера</w:t>
            </w:r>
          </w:p>
        </w:tc>
        <w:tc>
          <w:tcPr>
            <w:tcW w:w="1212" w:type="dxa"/>
            <w:vAlign w:val="center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Полевой</w:t>
            </w:r>
          </w:p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диплом</w:t>
            </w:r>
          </w:p>
        </w:tc>
        <w:tc>
          <w:tcPr>
            <w:tcW w:w="1966" w:type="dxa"/>
            <w:vAlign w:val="center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Ф.И.О.</w:t>
            </w:r>
          </w:p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владельца</w:t>
            </w:r>
          </w:p>
        </w:tc>
      </w:tr>
      <w:tr w:rsidR="00B065DF" w:rsidRPr="00B065DF" w:rsidTr="001B1590">
        <w:tc>
          <w:tcPr>
            <w:tcW w:w="1425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Отец</w:t>
            </w:r>
          </w:p>
        </w:tc>
        <w:tc>
          <w:tcPr>
            <w:tcW w:w="1718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6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</w:tr>
      <w:tr w:rsidR="00B065DF" w:rsidRPr="00B065DF" w:rsidTr="001B1590">
        <w:tc>
          <w:tcPr>
            <w:tcW w:w="1425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Мать</w:t>
            </w:r>
          </w:p>
        </w:tc>
        <w:tc>
          <w:tcPr>
            <w:tcW w:w="1718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6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65DF" w:rsidRPr="00B065DF" w:rsidRDefault="00B065DF" w:rsidP="00B065DF">
      <w:pPr>
        <w:jc w:val="center"/>
        <w:rPr>
          <w:b/>
          <w:sz w:val="28"/>
          <w:szCs w:val="28"/>
        </w:rPr>
      </w:pPr>
      <w:r w:rsidRPr="00B065DF">
        <w:rPr>
          <w:b/>
          <w:sz w:val="28"/>
          <w:szCs w:val="28"/>
        </w:rPr>
        <w:t>3. Список классных потомков.</w:t>
      </w:r>
    </w:p>
    <w:tbl>
      <w:tblPr>
        <w:tblW w:w="9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528"/>
        <w:gridCol w:w="1246"/>
        <w:gridCol w:w="1848"/>
        <w:gridCol w:w="994"/>
        <w:gridCol w:w="741"/>
        <w:gridCol w:w="1064"/>
        <w:gridCol w:w="753"/>
        <w:gridCol w:w="815"/>
      </w:tblGrid>
      <w:tr w:rsidR="00B065DF" w:rsidRPr="00B065DF" w:rsidTr="001B1590">
        <w:tc>
          <w:tcPr>
            <w:tcW w:w="779" w:type="dxa"/>
            <w:tcBorders>
              <w:top w:val="single" w:sz="12" w:space="0" w:color="auto"/>
              <w:bottom w:val="nil"/>
            </w:tcBorders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№ п/п</w:t>
            </w:r>
          </w:p>
        </w:tc>
        <w:tc>
          <w:tcPr>
            <w:tcW w:w="1528" w:type="dxa"/>
            <w:tcBorders>
              <w:top w:val="single" w:sz="12" w:space="0" w:color="auto"/>
              <w:bottom w:val="nil"/>
            </w:tcBorders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Кличка</w:t>
            </w:r>
          </w:p>
        </w:tc>
        <w:tc>
          <w:tcPr>
            <w:tcW w:w="1246" w:type="dxa"/>
            <w:vMerge w:val="restart"/>
            <w:tcBorders>
              <w:top w:val="single" w:sz="12" w:space="0" w:color="auto"/>
            </w:tcBorders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№ родословного свидетельства</w:t>
            </w: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Владелец</w:t>
            </w:r>
          </w:p>
        </w:tc>
        <w:tc>
          <w:tcPr>
            <w:tcW w:w="1735" w:type="dxa"/>
            <w:gridSpan w:val="2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Экстерьер</w:t>
            </w:r>
          </w:p>
        </w:tc>
        <w:tc>
          <w:tcPr>
            <w:tcW w:w="1817" w:type="dxa"/>
            <w:gridSpan w:val="2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Диплом (высший)</w:t>
            </w:r>
          </w:p>
        </w:tc>
        <w:tc>
          <w:tcPr>
            <w:tcW w:w="815" w:type="dxa"/>
            <w:tcBorders>
              <w:top w:val="single" w:sz="12" w:space="0" w:color="auto"/>
              <w:bottom w:val="nil"/>
            </w:tcBorders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Итого баллов</w:t>
            </w:r>
          </w:p>
        </w:tc>
      </w:tr>
      <w:tr w:rsidR="00B065DF" w:rsidRPr="00B065DF" w:rsidTr="001B1590">
        <w:tc>
          <w:tcPr>
            <w:tcW w:w="779" w:type="dxa"/>
            <w:tcBorders>
              <w:top w:val="nil"/>
            </w:tcBorders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nil"/>
            </w:tcBorders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vMerge/>
            <w:tcBorders>
              <w:bottom w:val="single" w:sz="6" w:space="0" w:color="auto"/>
            </w:tcBorders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оценка</w:t>
            </w:r>
          </w:p>
        </w:tc>
        <w:tc>
          <w:tcPr>
            <w:tcW w:w="741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балл</w:t>
            </w:r>
          </w:p>
        </w:tc>
        <w:tc>
          <w:tcPr>
            <w:tcW w:w="1064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степень</w:t>
            </w:r>
          </w:p>
        </w:tc>
        <w:tc>
          <w:tcPr>
            <w:tcW w:w="753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балл</w:t>
            </w:r>
          </w:p>
        </w:tc>
        <w:tc>
          <w:tcPr>
            <w:tcW w:w="815" w:type="dxa"/>
            <w:tcBorders>
              <w:top w:val="nil"/>
              <w:bottom w:val="single" w:sz="6" w:space="0" w:color="auto"/>
            </w:tcBorders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</w:tr>
      <w:tr w:rsidR="00B065DF" w:rsidRPr="00B065DF" w:rsidTr="001B1590">
        <w:tc>
          <w:tcPr>
            <w:tcW w:w="779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1.</w:t>
            </w:r>
          </w:p>
        </w:tc>
        <w:tc>
          <w:tcPr>
            <w:tcW w:w="1528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</w:tcBorders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</w:tr>
      <w:tr w:rsidR="00B065DF" w:rsidRPr="00B065DF" w:rsidTr="001B1590">
        <w:tc>
          <w:tcPr>
            <w:tcW w:w="779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2.</w:t>
            </w:r>
          </w:p>
        </w:tc>
        <w:tc>
          <w:tcPr>
            <w:tcW w:w="1528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</w:tr>
      <w:tr w:rsidR="00B065DF" w:rsidRPr="00B065DF" w:rsidTr="001B1590">
        <w:tc>
          <w:tcPr>
            <w:tcW w:w="779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3.</w:t>
            </w:r>
          </w:p>
        </w:tc>
        <w:tc>
          <w:tcPr>
            <w:tcW w:w="1528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</w:tr>
      <w:tr w:rsidR="00B065DF" w:rsidRPr="00B065DF" w:rsidTr="001B1590">
        <w:tc>
          <w:tcPr>
            <w:tcW w:w="779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4.</w:t>
            </w:r>
          </w:p>
        </w:tc>
        <w:tc>
          <w:tcPr>
            <w:tcW w:w="1528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</w:tr>
      <w:tr w:rsidR="00B065DF" w:rsidRPr="00B065DF" w:rsidTr="001B1590">
        <w:tc>
          <w:tcPr>
            <w:tcW w:w="779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5.</w:t>
            </w:r>
          </w:p>
        </w:tc>
        <w:tc>
          <w:tcPr>
            <w:tcW w:w="1528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</w:tr>
      <w:tr w:rsidR="00B065DF" w:rsidRPr="00B065DF" w:rsidTr="001B1590">
        <w:tc>
          <w:tcPr>
            <w:tcW w:w="779" w:type="dxa"/>
            <w:vAlign w:val="center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6.</w:t>
            </w:r>
          </w:p>
        </w:tc>
        <w:tc>
          <w:tcPr>
            <w:tcW w:w="1528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</w:tr>
      <w:tr w:rsidR="00B065DF" w:rsidRPr="00B065DF" w:rsidTr="001B1590">
        <w:tc>
          <w:tcPr>
            <w:tcW w:w="779" w:type="dxa"/>
          </w:tcPr>
          <w:p w:rsidR="00B065DF" w:rsidRPr="00B065DF" w:rsidRDefault="00B065DF" w:rsidP="001B1590">
            <w:pPr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итого</w:t>
            </w:r>
          </w:p>
        </w:tc>
        <w:tc>
          <w:tcPr>
            <w:tcW w:w="1528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65DF" w:rsidRPr="00B065DF" w:rsidRDefault="00B065DF" w:rsidP="00B065DF">
      <w:pPr>
        <w:jc w:val="center"/>
        <w:rPr>
          <w:b/>
          <w:sz w:val="28"/>
          <w:szCs w:val="28"/>
        </w:rPr>
      </w:pPr>
      <w:r w:rsidRPr="00B065DF">
        <w:rPr>
          <w:b/>
          <w:sz w:val="28"/>
          <w:szCs w:val="28"/>
        </w:rPr>
        <w:t>4. Описание породности, конституции и экстерьера.</w:t>
      </w:r>
    </w:p>
    <w:p w:rsidR="00B065DF" w:rsidRPr="00B065DF" w:rsidRDefault="00B065DF" w:rsidP="00B065DF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855"/>
      </w:tblGrid>
      <w:tr w:rsidR="00B065DF" w:rsidRPr="00B065DF" w:rsidTr="001B1590">
        <w:tc>
          <w:tcPr>
            <w:tcW w:w="9855" w:type="dxa"/>
            <w:tcBorders>
              <w:top w:val="single" w:sz="6" w:space="0" w:color="auto"/>
              <w:bottom w:val="single" w:sz="6" w:space="0" w:color="auto"/>
            </w:tcBorders>
          </w:tcPr>
          <w:p w:rsidR="00B065DF" w:rsidRPr="00B065DF" w:rsidRDefault="00B065DF" w:rsidP="001B1590">
            <w:pPr>
              <w:rPr>
                <w:sz w:val="28"/>
                <w:szCs w:val="28"/>
              </w:rPr>
            </w:pPr>
          </w:p>
        </w:tc>
      </w:tr>
      <w:tr w:rsidR="00B065DF" w:rsidRPr="00B065DF" w:rsidTr="001B1590">
        <w:tc>
          <w:tcPr>
            <w:tcW w:w="9855" w:type="dxa"/>
          </w:tcPr>
          <w:p w:rsidR="00B065DF" w:rsidRPr="00B065DF" w:rsidRDefault="00B065DF" w:rsidP="001B1590">
            <w:pPr>
              <w:rPr>
                <w:sz w:val="28"/>
                <w:szCs w:val="28"/>
              </w:rPr>
            </w:pPr>
          </w:p>
        </w:tc>
      </w:tr>
      <w:tr w:rsidR="00B065DF" w:rsidRPr="00B065DF" w:rsidTr="001B1590">
        <w:tc>
          <w:tcPr>
            <w:tcW w:w="9855" w:type="dxa"/>
            <w:tcBorders>
              <w:top w:val="single" w:sz="6" w:space="0" w:color="auto"/>
            </w:tcBorders>
          </w:tcPr>
          <w:p w:rsidR="00B065DF" w:rsidRPr="00B065DF" w:rsidRDefault="00B065DF" w:rsidP="001B1590">
            <w:pPr>
              <w:rPr>
                <w:sz w:val="28"/>
                <w:szCs w:val="28"/>
              </w:rPr>
            </w:pPr>
          </w:p>
        </w:tc>
      </w:tr>
      <w:tr w:rsidR="00B065DF" w:rsidRPr="00B065DF" w:rsidTr="001B1590">
        <w:tc>
          <w:tcPr>
            <w:tcW w:w="9855" w:type="dxa"/>
            <w:tcBorders>
              <w:top w:val="single" w:sz="6" w:space="0" w:color="auto"/>
            </w:tcBorders>
          </w:tcPr>
          <w:p w:rsidR="00B065DF" w:rsidRPr="00B065DF" w:rsidRDefault="00B065DF" w:rsidP="001B1590">
            <w:pPr>
              <w:rPr>
                <w:sz w:val="28"/>
                <w:szCs w:val="28"/>
              </w:rPr>
            </w:pPr>
          </w:p>
        </w:tc>
      </w:tr>
      <w:tr w:rsidR="00B065DF" w:rsidRPr="00B065DF" w:rsidTr="001B1590">
        <w:tc>
          <w:tcPr>
            <w:tcW w:w="9855" w:type="dxa"/>
            <w:tcBorders>
              <w:top w:val="single" w:sz="6" w:space="0" w:color="auto"/>
            </w:tcBorders>
          </w:tcPr>
          <w:p w:rsidR="00B065DF" w:rsidRPr="00B065DF" w:rsidRDefault="00B065DF" w:rsidP="001B1590">
            <w:pPr>
              <w:rPr>
                <w:sz w:val="28"/>
                <w:szCs w:val="28"/>
              </w:rPr>
            </w:pPr>
          </w:p>
        </w:tc>
      </w:tr>
      <w:tr w:rsidR="00B065DF" w:rsidRPr="00B065DF" w:rsidTr="001B1590">
        <w:tc>
          <w:tcPr>
            <w:tcW w:w="9855" w:type="dxa"/>
            <w:tcBorders>
              <w:top w:val="single" w:sz="6" w:space="0" w:color="auto"/>
            </w:tcBorders>
          </w:tcPr>
          <w:p w:rsidR="00B065DF" w:rsidRPr="00B065DF" w:rsidRDefault="00B065DF" w:rsidP="001B1590">
            <w:pPr>
              <w:rPr>
                <w:sz w:val="28"/>
                <w:szCs w:val="28"/>
              </w:rPr>
            </w:pPr>
          </w:p>
        </w:tc>
      </w:tr>
    </w:tbl>
    <w:p w:rsidR="00B065DF" w:rsidRPr="00B065DF" w:rsidRDefault="00B065DF" w:rsidP="00B065DF">
      <w:pPr>
        <w:pBdr>
          <w:top w:val="single" w:sz="6" w:space="1" w:color="auto"/>
        </w:pBdr>
        <w:rPr>
          <w:sz w:val="28"/>
          <w:szCs w:val="28"/>
        </w:rPr>
      </w:pPr>
      <w:r w:rsidRPr="00B065DF">
        <w:rPr>
          <w:sz w:val="28"/>
          <w:szCs w:val="28"/>
        </w:rPr>
        <w:t>Оценка экстерьера_______________ Место в ринге________________</w:t>
      </w:r>
    </w:p>
    <w:p w:rsidR="00B065DF" w:rsidRPr="00B065DF" w:rsidRDefault="00B065DF" w:rsidP="00B065DF">
      <w:pPr>
        <w:jc w:val="center"/>
        <w:rPr>
          <w:b/>
          <w:sz w:val="28"/>
          <w:szCs w:val="28"/>
        </w:rPr>
      </w:pPr>
    </w:p>
    <w:p w:rsidR="00B065DF" w:rsidRPr="00B065DF" w:rsidRDefault="00B065DF" w:rsidP="00B065DF">
      <w:pPr>
        <w:jc w:val="center"/>
        <w:rPr>
          <w:b/>
          <w:sz w:val="28"/>
          <w:szCs w:val="28"/>
        </w:rPr>
      </w:pPr>
    </w:p>
    <w:p w:rsidR="00B065DF" w:rsidRPr="00B065DF" w:rsidRDefault="00B065DF" w:rsidP="00B065DF">
      <w:pPr>
        <w:jc w:val="center"/>
        <w:rPr>
          <w:b/>
          <w:sz w:val="28"/>
          <w:szCs w:val="28"/>
        </w:rPr>
      </w:pPr>
    </w:p>
    <w:p w:rsidR="00B065DF" w:rsidRPr="00B065DF" w:rsidRDefault="00B065DF" w:rsidP="00B065DF">
      <w:pPr>
        <w:jc w:val="center"/>
        <w:rPr>
          <w:b/>
          <w:sz w:val="28"/>
          <w:szCs w:val="28"/>
        </w:rPr>
      </w:pPr>
      <w:r w:rsidRPr="00B065DF">
        <w:rPr>
          <w:b/>
          <w:sz w:val="28"/>
          <w:szCs w:val="28"/>
        </w:rPr>
        <w:t>5. Комплексная оценка (бонитировка).</w:t>
      </w:r>
    </w:p>
    <w:p w:rsidR="00B065DF" w:rsidRPr="00B065DF" w:rsidRDefault="00B065DF" w:rsidP="00B065DF">
      <w:pPr>
        <w:rPr>
          <w:sz w:val="28"/>
          <w:szCs w:val="28"/>
        </w:rPr>
      </w:pPr>
      <w:r w:rsidRPr="00B065DF">
        <w:rPr>
          <w:sz w:val="28"/>
          <w:szCs w:val="28"/>
        </w:rPr>
        <w:t>1. За рабочие качества ________________________________________</w:t>
      </w:r>
    </w:p>
    <w:p w:rsidR="00B065DF" w:rsidRPr="00B065DF" w:rsidRDefault="00B065DF" w:rsidP="00B065DF">
      <w:pPr>
        <w:jc w:val="center"/>
        <w:rPr>
          <w:sz w:val="28"/>
          <w:szCs w:val="28"/>
        </w:rPr>
      </w:pPr>
      <w:r w:rsidRPr="00B065DF">
        <w:rPr>
          <w:sz w:val="28"/>
          <w:szCs w:val="28"/>
        </w:rPr>
        <w:t xml:space="preserve">                                             (за основной и дополнительный диплом)</w:t>
      </w:r>
    </w:p>
    <w:p w:rsidR="00B065DF" w:rsidRPr="00B065DF" w:rsidRDefault="00B065DF" w:rsidP="00B065DF">
      <w:pPr>
        <w:rPr>
          <w:sz w:val="28"/>
          <w:szCs w:val="28"/>
        </w:rPr>
      </w:pPr>
      <w:r w:rsidRPr="00B065DF">
        <w:rPr>
          <w:sz w:val="28"/>
          <w:szCs w:val="28"/>
        </w:rPr>
        <w:t>2. За универсальность ________________________________________</w:t>
      </w:r>
    </w:p>
    <w:p w:rsidR="00B065DF" w:rsidRPr="00B065DF" w:rsidRDefault="00B065DF" w:rsidP="00B065DF">
      <w:pPr>
        <w:rPr>
          <w:sz w:val="28"/>
          <w:szCs w:val="28"/>
        </w:rPr>
      </w:pPr>
      <w:r w:rsidRPr="00B065DF">
        <w:rPr>
          <w:sz w:val="28"/>
          <w:szCs w:val="28"/>
        </w:rPr>
        <w:t>3. За породность и экстерьер___________________________________</w:t>
      </w:r>
    </w:p>
    <w:p w:rsidR="00B065DF" w:rsidRPr="00B065DF" w:rsidRDefault="00B065DF" w:rsidP="00B065DF">
      <w:pPr>
        <w:rPr>
          <w:sz w:val="28"/>
          <w:szCs w:val="28"/>
        </w:rPr>
      </w:pPr>
      <w:r w:rsidRPr="00B065DF">
        <w:rPr>
          <w:sz w:val="28"/>
          <w:szCs w:val="28"/>
        </w:rPr>
        <w:t>4. За потомство ______________________________________________</w:t>
      </w:r>
    </w:p>
    <w:p w:rsidR="00B065DF" w:rsidRPr="00B065DF" w:rsidRDefault="00B065DF" w:rsidP="00B065DF">
      <w:pPr>
        <w:rPr>
          <w:sz w:val="28"/>
          <w:szCs w:val="28"/>
        </w:rPr>
      </w:pPr>
      <w:r w:rsidRPr="00B065DF">
        <w:rPr>
          <w:sz w:val="28"/>
          <w:szCs w:val="28"/>
        </w:rPr>
        <w:t>5. За происхождение _________________________________________</w:t>
      </w:r>
    </w:p>
    <w:p w:rsidR="00B065DF" w:rsidRPr="00B065DF" w:rsidRDefault="00B065DF" w:rsidP="00B065DF">
      <w:pPr>
        <w:rPr>
          <w:sz w:val="28"/>
          <w:szCs w:val="28"/>
        </w:rPr>
      </w:pPr>
      <w:r w:rsidRPr="00B065DF">
        <w:rPr>
          <w:sz w:val="28"/>
          <w:szCs w:val="28"/>
        </w:rPr>
        <w:t>Всего баллов по комплексной оценке ____________________________</w:t>
      </w:r>
    </w:p>
    <w:p w:rsidR="00B065DF" w:rsidRPr="00B065DF" w:rsidRDefault="00B065DF" w:rsidP="00B065DF">
      <w:pPr>
        <w:rPr>
          <w:sz w:val="28"/>
          <w:szCs w:val="28"/>
        </w:rPr>
      </w:pPr>
      <w:r w:rsidRPr="00B065DF">
        <w:rPr>
          <w:sz w:val="28"/>
          <w:szCs w:val="28"/>
        </w:rPr>
        <w:t>Собака отнесена к  ______ племенному классу и заняла в классе _____ место</w:t>
      </w:r>
    </w:p>
    <w:p w:rsidR="00B065DF" w:rsidRPr="00B065DF" w:rsidRDefault="00B065DF" w:rsidP="00B065DF">
      <w:pPr>
        <w:rPr>
          <w:sz w:val="28"/>
          <w:szCs w:val="28"/>
        </w:rPr>
      </w:pPr>
      <w:r w:rsidRPr="00B065DF">
        <w:rPr>
          <w:sz w:val="28"/>
          <w:szCs w:val="28"/>
        </w:rPr>
        <w:t>Присуждены медали _____________________ и титулы_____________</w:t>
      </w:r>
    </w:p>
    <w:p w:rsidR="00B065DF" w:rsidRPr="00B065DF" w:rsidRDefault="00B065DF" w:rsidP="00B065DF">
      <w:pPr>
        <w:rPr>
          <w:sz w:val="28"/>
          <w:szCs w:val="28"/>
        </w:rPr>
      </w:pPr>
      <w:r w:rsidRPr="00B065DF">
        <w:rPr>
          <w:sz w:val="28"/>
          <w:szCs w:val="28"/>
        </w:rPr>
        <w:t>____________________________________________________________</w:t>
      </w:r>
    </w:p>
    <w:p w:rsidR="00B065DF" w:rsidRPr="00B065DF" w:rsidRDefault="00B065DF" w:rsidP="00B065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65DF">
        <w:rPr>
          <w:sz w:val="28"/>
          <w:szCs w:val="28"/>
        </w:rPr>
        <w:tab/>
      </w:r>
      <w:r w:rsidRPr="00B065DF">
        <w:rPr>
          <w:sz w:val="28"/>
          <w:szCs w:val="28"/>
        </w:rPr>
        <w:tab/>
      </w:r>
      <w:r w:rsidRPr="00B065DF">
        <w:rPr>
          <w:sz w:val="28"/>
          <w:szCs w:val="28"/>
        </w:rPr>
        <w:tab/>
      </w:r>
      <w:r w:rsidRPr="00B065DF">
        <w:rPr>
          <w:sz w:val="28"/>
          <w:szCs w:val="28"/>
        </w:rPr>
        <w:tab/>
      </w:r>
    </w:p>
    <w:p w:rsidR="00B065DF" w:rsidRPr="00B065DF" w:rsidRDefault="00B065DF" w:rsidP="00B065D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065DF">
        <w:rPr>
          <w:sz w:val="28"/>
          <w:szCs w:val="28"/>
        </w:rPr>
        <w:t>Эксперт ____________________________</w:t>
      </w:r>
    </w:p>
    <w:p w:rsidR="00B065DF" w:rsidRPr="00B065DF" w:rsidRDefault="00B065DF" w:rsidP="00B065DF">
      <w:pPr>
        <w:ind w:left="708" w:firstLine="709"/>
        <w:jc w:val="right"/>
        <w:rPr>
          <w:sz w:val="28"/>
          <w:szCs w:val="28"/>
        </w:rPr>
      </w:pPr>
    </w:p>
    <w:p w:rsidR="00B065DF" w:rsidRPr="00B065DF" w:rsidRDefault="00B065DF" w:rsidP="00B065DF">
      <w:pPr>
        <w:jc w:val="center"/>
        <w:rPr>
          <w:b/>
          <w:sz w:val="28"/>
          <w:szCs w:val="28"/>
        </w:rPr>
      </w:pPr>
      <w:r w:rsidRPr="00B065DF">
        <w:rPr>
          <w:sz w:val="28"/>
          <w:szCs w:val="28"/>
        </w:rPr>
        <w:br w:type="page"/>
      </w:r>
      <w:r w:rsidRPr="00B065DF">
        <w:rPr>
          <w:b/>
          <w:sz w:val="28"/>
          <w:szCs w:val="28"/>
        </w:rPr>
        <w:lastRenderedPageBreak/>
        <w:t>Приложение В</w:t>
      </w:r>
    </w:p>
    <w:p w:rsidR="00B065DF" w:rsidRPr="00B065DF" w:rsidRDefault="00B065DF" w:rsidP="00B065DF">
      <w:pPr>
        <w:jc w:val="center"/>
        <w:rPr>
          <w:sz w:val="28"/>
          <w:szCs w:val="28"/>
        </w:rPr>
      </w:pPr>
      <w:r w:rsidRPr="00B065DF">
        <w:rPr>
          <w:sz w:val="28"/>
          <w:szCs w:val="28"/>
        </w:rPr>
        <w:t>(обязательное)</w:t>
      </w:r>
    </w:p>
    <w:p w:rsidR="00B065DF" w:rsidRPr="00B065DF" w:rsidRDefault="00B065DF" w:rsidP="00B065DF">
      <w:pPr>
        <w:jc w:val="center"/>
        <w:rPr>
          <w:sz w:val="28"/>
          <w:szCs w:val="28"/>
        </w:rPr>
      </w:pPr>
    </w:p>
    <w:p w:rsidR="00B065DF" w:rsidRPr="00B065DF" w:rsidRDefault="00B065DF" w:rsidP="00B065DF">
      <w:pPr>
        <w:jc w:val="center"/>
        <w:rPr>
          <w:sz w:val="28"/>
          <w:szCs w:val="28"/>
        </w:rPr>
      </w:pPr>
    </w:p>
    <w:p w:rsidR="00B065DF" w:rsidRPr="00B065DF" w:rsidRDefault="00B065DF" w:rsidP="00B065DF">
      <w:pPr>
        <w:jc w:val="center"/>
        <w:rPr>
          <w:b/>
          <w:sz w:val="28"/>
          <w:szCs w:val="28"/>
        </w:rPr>
      </w:pPr>
      <w:r w:rsidRPr="00B065DF">
        <w:rPr>
          <w:b/>
          <w:sz w:val="28"/>
          <w:szCs w:val="28"/>
        </w:rPr>
        <w:t>Список собак</w:t>
      </w:r>
    </w:p>
    <w:p w:rsidR="00B065DF" w:rsidRPr="00B065DF" w:rsidRDefault="00B065DF" w:rsidP="00B065DF">
      <w:pPr>
        <w:jc w:val="center"/>
        <w:rPr>
          <w:b/>
          <w:sz w:val="28"/>
          <w:szCs w:val="28"/>
        </w:rPr>
      </w:pPr>
      <w:r w:rsidRPr="00B065DF">
        <w:rPr>
          <w:b/>
          <w:sz w:val="28"/>
          <w:szCs w:val="28"/>
        </w:rPr>
        <w:t xml:space="preserve">прошедших экспертизу на ринге экстерьерной оценки </w:t>
      </w:r>
    </w:p>
    <w:p w:rsidR="00B065DF" w:rsidRPr="00B065DF" w:rsidRDefault="00B065DF" w:rsidP="00B065DF">
      <w:pPr>
        <w:rPr>
          <w:b/>
          <w:sz w:val="28"/>
          <w:szCs w:val="28"/>
        </w:rPr>
      </w:pPr>
      <w:r w:rsidRPr="00B065DF">
        <w:rPr>
          <w:b/>
          <w:sz w:val="28"/>
          <w:szCs w:val="28"/>
        </w:rPr>
        <w:t>породы_____________________________________________________</w:t>
      </w:r>
    </w:p>
    <w:p w:rsidR="00B065DF" w:rsidRPr="00B065DF" w:rsidRDefault="00B065DF" w:rsidP="00B065DF">
      <w:pPr>
        <w:rPr>
          <w:b/>
          <w:sz w:val="28"/>
          <w:szCs w:val="28"/>
        </w:rPr>
      </w:pPr>
    </w:p>
    <w:p w:rsidR="00B065DF" w:rsidRPr="00B065DF" w:rsidRDefault="00B065DF" w:rsidP="00B065DF">
      <w:pPr>
        <w:rPr>
          <w:b/>
          <w:sz w:val="28"/>
          <w:szCs w:val="28"/>
        </w:rPr>
      </w:pPr>
      <w:r w:rsidRPr="00B065DF">
        <w:rPr>
          <w:b/>
          <w:sz w:val="28"/>
          <w:szCs w:val="28"/>
        </w:rPr>
        <w:t>на__________________выставке охотничьих собак______________</w:t>
      </w:r>
    </w:p>
    <w:p w:rsidR="00B065DF" w:rsidRPr="00B065DF" w:rsidRDefault="00B065DF" w:rsidP="00B065DF">
      <w:pPr>
        <w:jc w:val="center"/>
        <w:rPr>
          <w:b/>
          <w:sz w:val="28"/>
          <w:szCs w:val="28"/>
        </w:rPr>
      </w:pPr>
      <w:r w:rsidRPr="00B065DF">
        <w:rPr>
          <w:b/>
          <w:sz w:val="28"/>
          <w:szCs w:val="28"/>
        </w:rPr>
        <w:tab/>
      </w:r>
      <w:r w:rsidRPr="00B065DF">
        <w:rPr>
          <w:b/>
          <w:sz w:val="28"/>
          <w:szCs w:val="28"/>
        </w:rPr>
        <w:tab/>
      </w:r>
      <w:r w:rsidRPr="00B065DF">
        <w:rPr>
          <w:b/>
          <w:sz w:val="28"/>
          <w:szCs w:val="28"/>
        </w:rPr>
        <w:tab/>
      </w:r>
      <w:r w:rsidRPr="00B065DF">
        <w:rPr>
          <w:b/>
          <w:sz w:val="28"/>
          <w:szCs w:val="28"/>
        </w:rPr>
        <w:tab/>
      </w:r>
      <w:r w:rsidRPr="00B065DF">
        <w:rPr>
          <w:b/>
          <w:sz w:val="28"/>
          <w:szCs w:val="28"/>
        </w:rPr>
        <w:tab/>
      </w:r>
      <w:r w:rsidRPr="00B065DF">
        <w:rPr>
          <w:b/>
          <w:sz w:val="28"/>
          <w:szCs w:val="28"/>
        </w:rPr>
        <w:tab/>
      </w:r>
      <w:r w:rsidRPr="00B065DF">
        <w:rPr>
          <w:b/>
          <w:sz w:val="28"/>
          <w:szCs w:val="28"/>
        </w:rPr>
        <w:tab/>
      </w:r>
      <w:r w:rsidRPr="00B065DF">
        <w:rPr>
          <w:b/>
          <w:sz w:val="28"/>
          <w:szCs w:val="28"/>
        </w:rPr>
        <w:tab/>
      </w:r>
      <w:r w:rsidRPr="00B065DF">
        <w:rPr>
          <w:b/>
          <w:sz w:val="28"/>
          <w:szCs w:val="28"/>
        </w:rPr>
        <w:tab/>
      </w:r>
      <w:r w:rsidRPr="00B065DF">
        <w:rPr>
          <w:b/>
          <w:sz w:val="28"/>
          <w:szCs w:val="28"/>
        </w:rPr>
        <w:tab/>
        <w:t>(дата)</w:t>
      </w:r>
    </w:p>
    <w:p w:rsidR="00B065DF" w:rsidRPr="00B065DF" w:rsidRDefault="00B065DF" w:rsidP="00B065DF">
      <w:pPr>
        <w:jc w:val="center"/>
        <w:rPr>
          <w:b/>
          <w:sz w:val="28"/>
          <w:szCs w:val="28"/>
        </w:rPr>
      </w:pPr>
      <w:r w:rsidRPr="00B065DF">
        <w:rPr>
          <w:b/>
          <w:sz w:val="28"/>
          <w:szCs w:val="28"/>
        </w:rPr>
        <w:t>Возрастная группа________________________________Пол__________________</w:t>
      </w:r>
    </w:p>
    <w:p w:rsidR="00B065DF" w:rsidRPr="00B065DF" w:rsidRDefault="00B065DF" w:rsidP="00B065DF">
      <w:pPr>
        <w:jc w:val="center"/>
        <w:rPr>
          <w:b/>
          <w:sz w:val="28"/>
          <w:szCs w:val="28"/>
        </w:rPr>
      </w:pPr>
    </w:p>
    <w:tbl>
      <w:tblPr>
        <w:tblW w:w="9356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606"/>
        <w:gridCol w:w="1451"/>
        <w:gridCol w:w="1574"/>
        <w:gridCol w:w="1181"/>
        <w:gridCol w:w="1332"/>
        <w:gridCol w:w="1503"/>
      </w:tblGrid>
      <w:tr w:rsidR="00B065DF" w:rsidRPr="00B065DF" w:rsidTr="001B1590">
        <w:trPr>
          <w:trHeight w:val="821"/>
        </w:trPr>
        <w:tc>
          <w:tcPr>
            <w:tcW w:w="709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№ п/п</w:t>
            </w:r>
          </w:p>
        </w:tc>
        <w:tc>
          <w:tcPr>
            <w:tcW w:w="1606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Кличка собаки</w:t>
            </w:r>
          </w:p>
        </w:tc>
        <w:tc>
          <w:tcPr>
            <w:tcW w:w="1451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№</w:t>
            </w:r>
          </w:p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родослов-ного свидетельства</w:t>
            </w:r>
          </w:p>
        </w:tc>
        <w:tc>
          <w:tcPr>
            <w:tcW w:w="1574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Ф.И.О.</w:t>
            </w:r>
          </w:p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владельца</w:t>
            </w:r>
          </w:p>
        </w:tc>
        <w:tc>
          <w:tcPr>
            <w:tcW w:w="1181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Оценка</w:t>
            </w:r>
          </w:p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экстерьера</w:t>
            </w:r>
          </w:p>
        </w:tc>
        <w:tc>
          <w:tcPr>
            <w:tcW w:w="1332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Место</w:t>
            </w:r>
          </w:p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в ринге</w:t>
            </w:r>
          </w:p>
        </w:tc>
        <w:tc>
          <w:tcPr>
            <w:tcW w:w="1503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Из какого</w:t>
            </w:r>
          </w:p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  <w:r w:rsidRPr="00B065DF">
              <w:rPr>
                <w:sz w:val="28"/>
                <w:szCs w:val="28"/>
              </w:rPr>
              <w:t>района, области</w:t>
            </w:r>
          </w:p>
        </w:tc>
      </w:tr>
      <w:tr w:rsidR="00B065DF" w:rsidRPr="00B065DF" w:rsidTr="001B1590">
        <w:trPr>
          <w:trHeight w:val="335"/>
        </w:trPr>
        <w:tc>
          <w:tcPr>
            <w:tcW w:w="709" w:type="dxa"/>
          </w:tcPr>
          <w:p w:rsidR="00B065DF" w:rsidRPr="00B065DF" w:rsidRDefault="00B065DF" w:rsidP="00B065DF">
            <w:pPr>
              <w:overflowPunct w:val="0"/>
              <w:autoSpaceDE w:val="0"/>
              <w:autoSpaceDN w:val="0"/>
              <w:adjustRightInd w:val="0"/>
              <w:ind w:left="283" w:hanging="283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</w:tr>
      <w:tr w:rsidR="00B065DF" w:rsidRPr="00B065DF" w:rsidTr="001B1590">
        <w:trPr>
          <w:trHeight w:val="324"/>
        </w:trPr>
        <w:tc>
          <w:tcPr>
            <w:tcW w:w="709" w:type="dxa"/>
          </w:tcPr>
          <w:p w:rsidR="00B065DF" w:rsidRPr="00B065DF" w:rsidRDefault="00B065DF" w:rsidP="00B065DF">
            <w:pPr>
              <w:overflowPunct w:val="0"/>
              <w:autoSpaceDE w:val="0"/>
              <w:autoSpaceDN w:val="0"/>
              <w:adjustRightInd w:val="0"/>
              <w:ind w:left="283" w:hanging="283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</w:tr>
      <w:tr w:rsidR="00B065DF" w:rsidRPr="00B065DF" w:rsidTr="001B1590">
        <w:trPr>
          <w:trHeight w:val="324"/>
        </w:trPr>
        <w:tc>
          <w:tcPr>
            <w:tcW w:w="709" w:type="dxa"/>
          </w:tcPr>
          <w:p w:rsidR="00B065DF" w:rsidRPr="00B065DF" w:rsidRDefault="00B065DF" w:rsidP="00B065DF">
            <w:pPr>
              <w:overflowPunct w:val="0"/>
              <w:autoSpaceDE w:val="0"/>
              <w:autoSpaceDN w:val="0"/>
              <w:adjustRightInd w:val="0"/>
              <w:ind w:left="283" w:hanging="283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</w:tr>
      <w:tr w:rsidR="00B065DF" w:rsidRPr="00B065DF" w:rsidTr="001B1590">
        <w:trPr>
          <w:trHeight w:val="324"/>
        </w:trPr>
        <w:tc>
          <w:tcPr>
            <w:tcW w:w="709" w:type="dxa"/>
          </w:tcPr>
          <w:p w:rsidR="00B065DF" w:rsidRPr="00B065DF" w:rsidRDefault="00B065DF" w:rsidP="00B065DF">
            <w:pPr>
              <w:overflowPunct w:val="0"/>
              <w:autoSpaceDE w:val="0"/>
              <w:autoSpaceDN w:val="0"/>
              <w:adjustRightInd w:val="0"/>
              <w:ind w:left="283" w:hanging="283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</w:tr>
      <w:tr w:rsidR="00B065DF" w:rsidRPr="00B065DF" w:rsidTr="001B1590">
        <w:trPr>
          <w:trHeight w:val="324"/>
        </w:trPr>
        <w:tc>
          <w:tcPr>
            <w:tcW w:w="709" w:type="dxa"/>
          </w:tcPr>
          <w:p w:rsidR="00B065DF" w:rsidRPr="00B065DF" w:rsidRDefault="00B065DF" w:rsidP="00B065DF">
            <w:pPr>
              <w:overflowPunct w:val="0"/>
              <w:autoSpaceDE w:val="0"/>
              <w:autoSpaceDN w:val="0"/>
              <w:adjustRightInd w:val="0"/>
              <w:ind w:left="283" w:hanging="283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</w:tr>
      <w:tr w:rsidR="00B065DF" w:rsidRPr="00B065DF" w:rsidTr="001B1590">
        <w:trPr>
          <w:trHeight w:val="324"/>
        </w:trPr>
        <w:tc>
          <w:tcPr>
            <w:tcW w:w="709" w:type="dxa"/>
          </w:tcPr>
          <w:p w:rsidR="00B065DF" w:rsidRPr="00B065DF" w:rsidRDefault="00B065DF" w:rsidP="00B065DF">
            <w:pPr>
              <w:overflowPunct w:val="0"/>
              <w:autoSpaceDE w:val="0"/>
              <w:autoSpaceDN w:val="0"/>
              <w:adjustRightInd w:val="0"/>
              <w:ind w:left="283" w:hanging="283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</w:tr>
      <w:tr w:rsidR="00B065DF" w:rsidRPr="00B065DF" w:rsidTr="001B1590">
        <w:trPr>
          <w:trHeight w:val="324"/>
        </w:trPr>
        <w:tc>
          <w:tcPr>
            <w:tcW w:w="709" w:type="dxa"/>
          </w:tcPr>
          <w:p w:rsidR="00B065DF" w:rsidRPr="00B065DF" w:rsidRDefault="00B065DF" w:rsidP="00B065DF">
            <w:pPr>
              <w:overflowPunct w:val="0"/>
              <w:autoSpaceDE w:val="0"/>
              <w:autoSpaceDN w:val="0"/>
              <w:adjustRightInd w:val="0"/>
              <w:ind w:left="283" w:hanging="283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</w:tr>
      <w:tr w:rsidR="00B065DF" w:rsidRPr="00B065DF" w:rsidTr="001B1590">
        <w:trPr>
          <w:trHeight w:val="335"/>
        </w:trPr>
        <w:tc>
          <w:tcPr>
            <w:tcW w:w="709" w:type="dxa"/>
          </w:tcPr>
          <w:p w:rsidR="00B065DF" w:rsidRPr="00B065DF" w:rsidRDefault="00B065DF" w:rsidP="00B065DF">
            <w:pPr>
              <w:overflowPunct w:val="0"/>
              <w:autoSpaceDE w:val="0"/>
              <w:autoSpaceDN w:val="0"/>
              <w:adjustRightInd w:val="0"/>
              <w:ind w:left="283" w:hanging="283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</w:tr>
      <w:tr w:rsidR="00B065DF" w:rsidRPr="00B065DF" w:rsidTr="001B1590">
        <w:trPr>
          <w:trHeight w:val="324"/>
        </w:trPr>
        <w:tc>
          <w:tcPr>
            <w:tcW w:w="709" w:type="dxa"/>
          </w:tcPr>
          <w:p w:rsidR="00B065DF" w:rsidRPr="00B065DF" w:rsidRDefault="00B065DF" w:rsidP="00B065DF">
            <w:pPr>
              <w:overflowPunct w:val="0"/>
              <w:autoSpaceDE w:val="0"/>
              <w:autoSpaceDN w:val="0"/>
              <w:adjustRightInd w:val="0"/>
              <w:ind w:left="283" w:hanging="283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</w:tr>
      <w:tr w:rsidR="00B065DF" w:rsidRPr="00B065DF" w:rsidTr="001B1590">
        <w:trPr>
          <w:trHeight w:val="324"/>
        </w:trPr>
        <w:tc>
          <w:tcPr>
            <w:tcW w:w="709" w:type="dxa"/>
          </w:tcPr>
          <w:p w:rsidR="00B065DF" w:rsidRPr="00B065DF" w:rsidRDefault="00B065DF" w:rsidP="00B065DF">
            <w:pPr>
              <w:overflowPunct w:val="0"/>
              <w:autoSpaceDE w:val="0"/>
              <w:autoSpaceDN w:val="0"/>
              <w:adjustRightInd w:val="0"/>
              <w:ind w:left="283" w:hanging="283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</w:tr>
      <w:tr w:rsidR="00B065DF" w:rsidRPr="00B065DF" w:rsidTr="001B1590">
        <w:trPr>
          <w:trHeight w:val="324"/>
        </w:trPr>
        <w:tc>
          <w:tcPr>
            <w:tcW w:w="709" w:type="dxa"/>
          </w:tcPr>
          <w:p w:rsidR="00B065DF" w:rsidRPr="00B065DF" w:rsidRDefault="00B065DF" w:rsidP="00B065DF">
            <w:pPr>
              <w:overflowPunct w:val="0"/>
              <w:autoSpaceDE w:val="0"/>
              <w:autoSpaceDN w:val="0"/>
              <w:adjustRightInd w:val="0"/>
              <w:ind w:left="283" w:hanging="283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</w:tr>
      <w:tr w:rsidR="00B065DF" w:rsidRPr="00B065DF" w:rsidTr="001B1590">
        <w:trPr>
          <w:trHeight w:val="324"/>
        </w:trPr>
        <w:tc>
          <w:tcPr>
            <w:tcW w:w="709" w:type="dxa"/>
          </w:tcPr>
          <w:p w:rsidR="00B065DF" w:rsidRPr="00B065DF" w:rsidRDefault="00B065DF" w:rsidP="00B065DF">
            <w:pPr>
              <w:overflowPunct w:val="0"/>
              <w:autoSpaceDE w:val="0"/>
              <w:autoSpaceDN w:val="0"/>
              <w:adjustRightInd w:val="0"/>
              <w:ind w:left="283" w:hanging="283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</w:tr>
      <w:tr w:rsidR="00B065DF" w:rsidRPr="00B065DF" w:rsidTr="001B1590">
        <w:trPr>
          <w:trHeight w:val="347"/>
        </w:trPr>
        <w:tc>
          <w:tcPr>
            <w:tcW w:w="709" w:type="dxa"/>
          </w:tcPr>
          <w:p w:rsidR="00B065DF" w:rsidRPr="00B065DF" w:rsidRDefault="00B065DF" w:rsidP="00B065DF">
            <w:pPr>
              <w:overflowPunct w:val="0"/>
              <w:autoSpaceDE w:val="0"/>
              <w:autoSpaceDN w:val="0"/>
              <w:adjustRightInd w:val="0"/>
              <w:ind w:left="283" w:hanging="283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</w:tr>
      <w:tr w:rsidR="00B065DF" w:rsidRPr="00B065DF" w:rsidTr="001B1590">
        <w:trPr>
          <w:trHeight w:val="324"/>
        </w:trPr>
        <w:tc>
          <w:tcPr>
            <w:tcW w:w="709" w:type="dxa"/>
          </w:tcPr>
          <w:p w:rsidR="00B065DF" w:rsidRPr="00B065DF" w:rsidRDefault="00B065DF" w:rsidP="00B065DF">
            <w:pPr>
              <w:overflowPunct w:val="0"/>
              <w:autoSpaceDE w:val="0"/>
              <w:autoSpaceDN w:val="0"/>
              <w:adjustRightInd w:val="0"/>
              <w:ind w:left="283" w:hanging="283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</w:tr>
      <w:tr w:rsidR="00B065DF" w:rsidRPr="00B065DF" w:rsidTr="001B1590">
        <w:trPr>
          <w:trHeight w:val="335"/>
        </w:trPr>
        <w:tc>
          <w:tcPr>
            <w:tcW w:w="709" w:type="dxa"/>
          </w:tcPr>
          <w:p w:rsidR="00B065DF" w:rsidRPr="00B065DF" w:rsidRDefault="00B065DF" w:rsidP="00B065DF">
            <w:pPr>
              <w:overflowPunct w:val="0"/>
              <w:autoSpaceDE w:val="0"/>
              <w:autoSpaceDN w:val="0"/>
              <w:adjustRightInd w:val="0"/>
              <w:ind w:left="283" w:hanging="283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</w:tr>
      <w:tr w:rsidR="00B065DF" w:rsidRPr="00B065DF" w:rsidTr="001B1590">
        <w:trPr>
          <w:trHeight w:val="324"/>
        </w:trPr>
        <w:tc>
          <w:tcPr>
            <w:tcW w:w="709" w:type="dxa"/>
          </w:tcPr>
          <w:p w:rsidR="00B065DF" w:rsidRPr="00B065DF" w:rsidRDefault="00B065DF" w:rsidP="00B065DF">
            <w:pPr>
              <w:overflowPunct w:val="0"/>
              <w:autoSpaceDE w:val="0"/>
              <w:autoSpaceDN w:val="0"/>
              <w:adjustRightInd w:val="0"/>
              <w:ind w:left="283" w:hanging="283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</w:tr>
      <w:tr w:rsidR="00B065DF" w:rsidRPr="00B065DF" w:rsidTr="001B1590">
        <w:trPr>
          <w:trHeight w:val="335"/>
        </w:trPr>
        <w:tc>
          <w:tcPr>
            <w:tcW w:w="709" w:type="dxa"/>
          </w:tcPr>
          <w:p w:rsidR="00B065DF" w:rsidRPr="00B065DF" w:rsidRDefault="00B065DF" w:rsidP="00B065DF">
            <w:pPr>
              <w:overflowPunct w:val="0"/>
              <w:autoSpaceDE w:val="0"/>
              <w:autoSpaceDN w:val="0"/>
              <w:adjustRightInd w:val="0"/>
              <w:ind w:left="283" w:hanging="283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</w:tr>
      <w:tr w:rsidR="00B065DF" w:rsidRPr="00B065DF" w:rsidTr="001B1590">
        <w:trPr>
          <w:trHeight w:val="324"/>
        </w:trPr>
        <w:tc>
          <w:tcPr>
            <w:tcW w:w="709" w:type="dxa"/>
          </w:tcPr>
          <w:p w:rsidR="00B065DF" w:rsidRPr="00B065DF" w:rsidRDefault="00B065DF" w:rsidP="00B065DF">
            <w:pPr>
              <w:overflowPunct w:val="0"/>
              <w:autoSpaceDE w:val="0"/>
              <w:autoSpaceDN w:val="0"/>
              <w:adjustRightInd w:val="0"/>
              <w:ind w:left="283" w:hanging="283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</w:tr>
      <w:tr w:rsidR="00B065DF" w:rsidRPr="00B065DF" w:rsidTr="001B1590">
        <w:trPr>
          <w:trHeight w:val="324"/>
        </w:trPr>
        <w:tc>
          <w:tcPr>
            <w:tcW w:w="709" w:type="dxa"/>
          </w:tcPr>
          <w:p w:rsidR="00B065DF" w:rsidRPr="00B065DF" w:rsidRDefault="00B065DF" w:rsidP="00B065DF">
            <w:pPr>
              <w:overflowPunct w:val="0"/>
              <w:autoSpaceDE w:val="0"/>
              <w:autoSpaceDN w:val="0"/>
              <w:adjustRightInd w:val="0"/>
              <w:ind w:left="283" w:hanging="283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</w:tr>
      <w:tr w:rsidR="00B065DF" w:rsidRPr="00B065DF" w:rsidTr="001B1590">
        <w:trPr>
          <w:trHeight w:val="324"/>
        </w:trPr>
        <w:tc>
          <w:tcPr>
            <w:tcW w:w="709" w:type="dxa"/>
          </w:tcPr>
          <w:p w:rsidR="00B065DF" w:rsidRPr="00B065DF" w:rsidRDefault="00B065DF" w:rsidP="00B065DF">
            <w:pPr>
              <w:overflowPunct w:val="0"/>
              <w:autoSpaceDE w:val="0"/>
              <w:autoSpaceDN w:val="0"/>
              <w:adjustRightInd w:val="0"/>
              <w:ind w:left="283" w:hanging="283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</w:tr>
      <w:tr w:rsidR="00B065DF" w:rsidRPr="00B065DF" w:rsidTr="001B1590">
        <w:trPr>
          <w:trHeight w:val="324"/>
        </w:trPr>
        <w:tc>
          <w:tcPr>
            <w:tcW w:w="709" w:type="dxa"/>
          </w:tcPr>
          <w:p w:rsidR="00B065DF" w:rsidRPr="00B065DF" w:rsidRDefault="00B065DF" w:rsidP="00B065DF">
            <w:pPr>
              <w:overflowPunct w:val="0"/>
              <w:autoSpaceDE w:val="0"/>
              <w:autoSpaceDN w:val="0"/>
              <w:adjustRightInd w:val="0"/>
              <w:ind w:left="283" w:hanging="283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B065DF" w:rsidRPr="00B065DF" w:rsidRDefault="00B065DF" w:rsidP="001B15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65DF" w:rsidRPr="00B065DF" w:rsidRDefault="00B065DF" w:rsidP="00B065DF">
      <w:pPr>
        <w:rPr>
          <w:sz w:val="28"/>
          <w:szCs w:val="28"/>
        </w:rPr>
      </w:pPr>
    </w:p>
    <w:p w:rsidR="00B065DF" w:rsidRPr="00B065DF" w:rsidRDefault="00B065DF" w:rsidP="00B065DF">
      <w:pPr>
        <w:rPr>
          <w:sz w:val="28"/>
          <w:szCs w:val="28"/>
        </w:rPr>
      </w:pPr>
      <w:r w:rsidRPr="00B065DF">
        <w:rPr>
          <w:sz w:val="28"/>
          <w:szCs w:val="28"/>
        </w:rPr>
        <w:tab/>
      </w:r>
      <w:r w:rsidRPr="00B065DF">
        <w:rPr>
          <w:sz w:val="28"/>
          <w:szCs w:val="28"/>
        </w:rPr>
        <w:tab/>
      </w:r>
      <w:r w:rsidRPr="00B065DF">
        <w:rPr>
          <w:sz w:val="28"/>
          <w:szCs w:val="28"/>
        </w:rPr>
        <w:tab/>
      </w:r>
      <w:r w:rsidRPr="00B065DF">
        <w:rPr>
          <w:b/>
          <w:sz w:val="28"/>
          <w:szCs w:val="28"/>
        </w:rPr>
        <w:t>Эксперт __________________________________</w:t>
      </w:r>
    </w:p>
    <w:p w:rsidR="00B065DF" w:rsidRPr="00B065DF" w:rsidRDefault="00B065DF" w:rsidP="00B065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B065DF" w:rsidRPr="00B065DF" w:rsidSect="00226A8E">
          <w:headerReference w:type="even" r:id="rId7"/>
          <w:headerReference w:type="default" r:id="rId8"/>
          <w:footerReference w:type="even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408"/>
        </w:sectPr>
      </w:pPr>
    </w:p>
    <w:p w:rsidR="00B065DF" w:rsidRPr="00B065DF" w:rsidRDefault="00B065DF" w:rsidP="00B065DF">
      <w:pPr>
        <w:jc w:val="center"/>
        <w:rPr>
          <w:b/>
          <w:sz w:val="28"/>
          <w:szCs w:val="28"/>
        </w:rPr>
      </w:pPr>
      <w:r w:rsidRPr="00B065DF">
        <w:rPr>
          <w:b/>
          <w:sz w:val="28"/>
          <w:szCs w:val="28"/>
        </w:rPr>
        <w:lastRenderedPageBreak/>
        <w:t>Приложение Г</w:t>
      </w:r>
    </w:p>
    <w:p w:rsidR="00B065DF" w:rsidRPr="00B065DF" w:rsidRDefault="00B065DF" w:rsidP="00B065DF">
      <w:pPr>
        <w:jc w:val="center"/>
        <w:rPr>
          <w:sz w:val="28"/>
          <w:szCs w:val="28"/>
        </w:rPr>
      </w:pPr>
      <w:r w:rsidRPr="00B065DF">
        <w:rPr>
          <w:sz w:val="28"/>
          <w:szCs w:val="28"/>
        </w:rPr>
        <w:t>(обязательное)</w:t>
      </w:r>
    </w:p>
    <w:p w:rsidR="00B065DF" w:rsidRPr="00B065DF" w:rsidRDefault="00B065DF" w:rsidP="00B065DF">
      <w:pPr>
        <w:jc w:val="center"/>
        <w:rPr>
          <w:b/>
          <w:sz w:val="28"/>
          <w:szCs w:val="28"/>
        </w:rPr>
      </w:pPr>
    </w:p>
    <w:p w:rsidR="00B065DF" w:rsidRPr="00B065DF" w:rsidRDefault="00B065DF" w:rsidP="00B065DF">
      <w:pPr>
        <w:jc w:val="center"/>
        <w:rPr>
          <w:b/>
          <w:sz w:val="28"/>
          <w:szCs w:val="28"/>
        </w:rPr>
      </w:pPr>
      <w:r w:rsidRPr="00B065DF">
        <w:rPr>
          <w:b/>
          <w:sz w:val="28"/>
          <w:szCs w:val="28"/>
        </w:rPr>
        <w:t>Ведомость комплексных оценок</w:t>
      </w:r>
    </w:p>
    <w:p w:rsidR="00B065DF" w:rsidRPr="00B065DF" w:rsidRDefault="00B065DF" w:rsidP="00B065DF">
      <w:pPr>
        <w:rPr>
          <w:b/>
          <w:sz w:val="28"/>
          <w:szCs w:val="28"/>
        </w:rPr>
      </w:pPr>
      <w:r w:rsidRPr="00B065DF">
        <w:rPr>
          <w:b/>
          <w:sz w:val="28"/>
          <w:szCs w:val="28"/>
        </w:rPr>
        <w:t xml:space="preserve">Выставка ________________________ дата бонитировки__________________ порода _________________ пол </w:t>
      </w:r>
    </w:p>
    <w:p w:rsidR="00B065DF" w:rsidRPr="00B065DF" w:rsidRDefault="00B065DF" w:rsidP="00B065DF">
      <w:pPr>
        <w:rPr>
          <w:b/>
          <w:sz w:val="28"/>
          <w:szCs w:val="28"/>
        </w:rPr>
      </w:pPr>
      <w:r w:rsidRPr="00B065DF">
        <w:rPr>
          <w:b/>
          <w:sz w:val="28"/>
          <w:szCs w:val="28"/>
        </w:rPr>
        <w:t>возрастная группа _______________</w:t>
      </w:r>
    </w:p>
    <w:p w:rsidR="00B065DF" w:rsidRPr="00B065DF" w:rsidRDefault="00B065DF" w:rsidP="00B065DF">
      <w:pPr>
        <w:jc w:val="center"/>
        <w:rPr>
          <w:b/>
          <w:sz w:val="28"/>
          <w:szCs w:val="28"/>
        </w:rPr>
      </w:pPr>
    </w:p>
    <w:tbl>
      <w:tblPr>
        <w:tblW w:w="142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1277"/>
        <w:gridCol w:w="1134"/>
        <w:gridCol w:w="1162"/>
        <w:gridCol w:w="924"/>
        <w:gridCol w:w="1025"/>
        <w:gridCol w:w="1054"/>
        <w:gridCol w:w="853"/>
        <w:gridCol w:w="708"/>
        <w:gridCol w:w="710"/>
        <w:gridCol w:w="970"/>
        <w:gridCol w:w="11"/>
        <w:gridCol w:w="723"/>
        <w:gridCol w:w="7"/>
        <w:gridCol w:w="841"/>
        <w:gridCol w:w="840"/>
        <w:gridCol w:w="720"/>
        <w:gridCol w:w="792"/>
      </w:tblGrid>
      <w:tr w:rsidR="00B065DF" w:rsidRPr="00A74535" w:rsidTr="00A74535">
        <w:tc>
          <w:tcPr>
            <w:tcW w:w="494" w:type="dxa"/>
            <w:tcBorders>
              <w:top w:val="single" w:sz="18" w:space="0" w:color="auto"/>
              <w:bottom w:val="nil"/>
            </w:tcBorders>
          </w:tcPr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</w:p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</w:p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  <w:r w:rsidRPr="00A74535">
              <w:rPr>
                <w:b/>
                <w:sz w:val="13"/>
                <w:szCs w:val="13"/>
              </w:rPr>
              <w:t>№ п/п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</w:p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</w:p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</w:p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  <w:r w:rsidRPr="00A74535">
              <w:rPr>
                <w:b/>
                <w:sz w:val="13"/>
                <w:szCs w:val="13"/>
              </w:rPr>
              <w:t>Кличка собаки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</w:p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</w:p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  <w:r w:rsidRPr="00A74535">
              <w:rPr>
                <w:b/>
                <w:sz w:val="13"/>
                <w:szCs w:val="13"/>
              </w:rPr>
              <w:t>№</w:t>
            </w:r>
          </w:p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  <w:r w:rsidRPr="00A74535">
              <w:rPr>
                <w:sz w:val="13"/>
                <w:szCs w:val="13"/>
              </w:rPr>
              <w:t>родослов-ного свидетельства</w:t>
            </w:r>
          </w:p>
        </w:tc>
        <w:tc>
          <w:tcPr>
            <w:tcW w:w="1162" w:type="dxa"/>
            <w:vMerge w:val="restart"/>
            <w:tcBorders>
              <w:top w:val="single" w:sz="18" w:space="0" w:color="auto"/>
            </w:tcBorders>
          </w:tcPr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</w:p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</w:p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  <w:r w:rsidRPr="00A74535">
              <w:rPr>
                <w:b/>
                <w:sz w:val="13"/>
                <w:szCs w:val="13"/>
              </w:rPr>
              <w:t>Ф.И.О.</w:t>
            </w:r>
          </w:p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  <w:r w:rsidRPr="00A74535">
              <w:rPr>
                <w:b/>
                <w:sz w:val="13"/>
                <w:szCs w:val="13"/>
              </w:rPr>
              <w:t>владельца</w:t>
            </w:r>
          </w:p>
        </w:tc>
        <w:tc>
          <w:tcPr>
            <w:tcW w:w="3856" w:type="dxa"/>
            <w:gridSpan w:val="4"/>
          </w:tcPr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</w:p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  <w:r w:rsidRPr="00A74535">
              <w:rPr>
                <w:b/>
                <w:sz w:val="13"/>
                <w:szCs w:val="13"/>
              </w:rPr>
              <w:t>Оценка по полевым качествам</w:t>
            </w:r>
          </w:p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  <w:r w:rsidRPr="00A74535">
              <w:rPr>
                <w:b/>
                <w:sz w:val="13"/>
                <w:szCs w:val="13"/>
              </w:rPr>
              <w:t>(балл)</w:t>
            </w:r>
          </w:p>
        </w:tc>
        <w:tc>
          <w:tcPr>
            <w:tcW w:w="2399" w:type="dxa"/>
            <w:gridSpan w:val="4"/>
          </w:tcPr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</w:p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  <w:r w:rsidRPr="00A74535">
              <w:rPr>
                <w:b/>
                <w:sz w:val="13"/>
                <w:szCs w:val="13"/>
              </w:rPr>
              <w:t>Оценка</w:t>
            </w:r>
          </w:p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  <w:r w:rsidRPr="00A74535">
              <w:rPr>
                <w:b/>
                <w:sz w:val="13"/>
                <w:szCs w:val="13"/>
              </w:rPr>
              <w:t>по</w:t>
            </w:r>
          </w:p>
        </w:tc>
        <w:tc>
          <w:tcPr>
            <w:tcW w:w="2411" w:type="dxa"/>
            <w:gridSpan w:val="4"/>
          </w:tcPr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  <w:r w:rsidRPr="00A74535">
              <w:rPr>
                <w:b/>
                <w:sz w:val="13"/>
                <w:szCs w:val="13"/>
              </w:rPr>
              <w:t xml:space="preserve">Общий балл </w:t>
            </w:r>
          </w:p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  <w:r w:rsidRPr="00A74535">
              <w:rPr>
                <w:b/>
                <w:sz w:val="13"/>
                <w:szCs w:val="13"/>
              </w:rPr>
              <w:t>и</w:t>
            </w:r>
          </w:p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  <w:r w:rsidRPr="00A74535">
              <w:rPr>
                <w:b/>
                <w:sz w:val="13"/>
                <w:szCs w:val="13"/>
              </w:rPr>
              <w:t xml:space="preserve"> распределение </w:t>
            </w:r>
          </w:p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  <w:r w:rsidRPr="00A74535">
              <w:rPr>
                <w:b/>
                <w:sz w:val="13"/>
                <w:szCs w:val="13"/>
              </w:rPr>
              <w:t>по классам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</w:p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  <w:r w:rsidRPr="00A74535">
              <w:rPr>
                <w:b/>
                <w:sz w:val="13"/>
                <w:szCs w:val="13"/>
              </w:rPr>
              <w:t>Место в классе</w:t>
            </w:r>
          </w:p>
        </w:tc>
        <w:tc>
          <w:tcPr>
            <w:tcW w:w="792" w:type="dxa"/>
            <w:vMerge w:val="restart"/>
            <w:tcBorders>
              <w:top w:val="single" w:sz="18" w:space="0" w:color="auto"/>
            </w:tcBorders>
          </w:tcPr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</w:p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  <w:r w:rsidRPr="00A74535">
              <w:rPr>
                <w:b/>
                <w:sz w:val="13"/>
                <w:szCs w:val="13"/>
              </w:rPr>
              <w:t>Приме-</w:t>
            </w:r>
          </w:p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  <w:r w:rsidRPr="00A74535">
              <w:rPr>
                <w:b/>
                <w:sz w:val="13"/>
                <w:szCs w:val="13"/>
              </w:rPr>
              <w:t>чание</w:t>
            </w:r>
          </w:p>
        </w:tc>
      </w:tr>
      <w:tr w:rsidR="00B065DF" w:rsidRPr="00A74535" w:rsidTr="00A74535">
        <w:trPr>
          <w:cantSplit/>
          <w:trHeight w:val="1134"/>
        </w:trPr>
        <w:tc>
          <w:tcPr>
            <w:tcW w:w="494" w:type="dxa"/>
            <w:tcBorders>
              <w:top w:val="nil"/>
              <w:bottom w:val="nil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62" w:type="dxa"/>
            <w:vMerge/>
            <w:tcBorders>
              <w:bottom w:val="nil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24" w:type="dxa"/>
            <w:tcBorders>
              <w:bottom w:val="nil"/>
            </w:tcBorders>
          </w:tcPr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  <w:r w:rsidRPr="00A74535">
              <w:rPr>
                <w:b/>
                <w:sz w:val="13"/>
                <w:szCs w:val="13"/>
              </w:rPr>
              <w:t>основной</w:t>
            </w:r>
          </w:p>
        </w:tc>
        <w:tc>
          <w:tcPr>
            <w:tcW w:w="1025" w:type="dxa"/>
            <w:tcBorders>
              <w:bottom w:val="nil"/>
            </w:tcBorders>
          </w:tcPr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  <w:r w:rsidRPr="00A74535">
              <w:rPr>
                <w:b/>
                <w:sz w:val="13"/>
                <w:szCs w:val="13"/>
              </w:rPr>
              <w:t>дополнительный</w:t>
            </w:r>
          </w:p>
        </w:tc>
        <w:tc>
          <w:tcPr>
            <w:tcW w:w="1054" w:type="dxa"/>
            <w:tcBorders>
              <w:bottom w:val="nil"/>
            </w:tcBorders>
          </w:tcPr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  <w:r w:rsidRPr="00A74535">
              <w:rPr>
                <w:b/>
                <w:sz w:val="13"/>
                <w:szCs w:val="13"/>
              </w:rPr>
              <w:t>за универсальность</w:t>
            </w:r>
          </w:p>
        </w:tc>
        <w:tc>
          <w:tcPr>
            <w:tcW w:w="853" w:type="dxa"/>
            <w:tcBorders>
              <w:bottom w:val="nil"/>
            </w:tcBorders>
          </w:tcPr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</w:p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  <w:r w:rsidRPr="00A74535">
              <w:rPr>
                <w:b/>
                <w:sz w:val="13"/>
                <w:szCs w:val="13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  <w:vAlign w:val="center"/>
          </w:tcPr>
          <w:p w:rsidR="00B065DF" w:rsidRPr="00A74535" w:rsidRDefault="00B065DF" w:rsidP="001B1590">
            <w:pPr>
              <w:ind w:left="-75" w:right="-71"/>
              <w:jc w:val="center"/>
              <w:rPr>
                <w:b/>
                <w:sz w:val="13"/>
                <w:szCs w:val="13"/>
              </w:rPr>
            </w:pPr>
            <w:r w:rsidRPr="00A74535">
              <w:rPr>
                <w:b/>
                <w:sz w:val="13"/>
                <w:szCs w:val="13"/>
              </w:rPr>
              <w:t>экстерьеру</w:t>
            </w:r>
          </w:p>
        </w:tc>
        <w:tc>
          <w:tcPr>
            <w:tcW w:w="710" w:type="dxa"/>
            <w:tcBorders>
              <w:top w:val="single" w:sz="6" w:space="0" w:color="auto"/>
              <w:bottom w:val="nil"/>
            </w:tcBorders>
          </w:tcPr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</w:p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  <w:r w:rsidRPr="00A74535">
              <w:rPr>
                <w:b/>
                <w:sz w:val="13"/>
                <w:szCs w:val="13"/>
              </w:rPr>
              <w:t>потом-ству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bottom w:val="nil"/>
            </w:tcBorders>
          </w:tcPr>
          <w:p w:rsidR="00B065DF" w:rsidRPr="00A74535" w:rsidRDefault="00B065DF" w:rsidP="001B1590">
            <w:pPr>
              <w:rPr>
                <w:b/>
                <w:sz w:val="13"/>
                <w:szCs w:val="13"/>
              </w:rPr>
            </w:pPr>
          </w:p>
          <w:p w:rsidR="00B065DF" w:rsidRPr="00A74535" w:rsidRDefault="00B065DF" w:rsidP="001B1590">
            <w:pPr>
              <w:rPr>
                <w:b/>
                <w:sz w:val="13"/>
                <w:szCs w:val="13"/>
              </w:rPr>
            </w:pPr>
            <w:r w:rsidRPr="00A74535">
              <w:rPr>
                <w:b/>
                <w:sz w:val="13"/>
                <w:szCs w:val="13"/>
              </w:rPr>
              <w:t>происхождению</w:t>
            </w:r>
          </w:p>
        </w:tc>
        <w:tc>
          <w:tcPr>
            <w:tcW w:w="723" w:type="dxa"/>
            <w:tcBorders>
              <w:top w:val="single" w:sz="6" w:space="0" w:color="auto"/>
              <w:bottom w:val="nil"/>
            </w:tcBorders>
          </w:tcPr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</w:p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</w:p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  <w:r w:rsidRPr="00A74535">
              <w:rPr>
                <w:b/>
                <w:sz w:val="13"/>
                <w:szCs w:val="13"/>
              </w:rPr>
              <w:t>элита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bottom w:val="nil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  <w:r w:rsidRPr="00A74535">
              <w:rPr>
                <w:sz w:val="13"/>
                <w:szCs w:val="13"/>
              </w:rPr>
              <w:t>I</w:t>
            </w:r>
          </w:p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  <w:r w:rsidRPr="00A74535">
              <w:rPr>
                <w:sz w:val="13"/>
                <w:szCs w:val="13"/>
              </w:rPr>
              <w:t>класс</w:t>
            </w:r>
          </w:p>
        </w:tc>
        <w:tc>
          <w:tcPr>
            <w:tcW w:w="840" w:type="dxa"/>
            <w:tcBorders>
              <w:top w:val="single" w:sz="6" w:space="0" w:color="auto"/>
              <w:bottom w:val="nil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  <w:r w:rsidRPr="00A74535">
              <w:rPr>
                <w:sz w:val="13"/>
                <w:szCs w:val="13"/>
              </w:rPr>
              <w:t>II</w:t>
            </w:r>
          </w:p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  <w:r w:rsidRPr="00A74535">
              <w:rPr>
                <w:sz w:val="13"/>
                <w:szCs w:val="13"/>
              </w:rPr>
              <w:t>класс</w:t>
            </w:r>
          </w:p>
        </w:tc>
        <w:tc>
          <w:tcPr>
            <w:tcW w:w="720" w:type="dxa"/>
            <w:vMerge/>
            <w:tcBorders>
              <w:bottom w:val="nil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92" w:type="dxa"/>
            <w:vMerge/>
            <w:tcBorders>
              <w:bottom w:val="nil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</w:tr>
      <w:tr w:rsidR="00B065DF" w:rsidRPr="00A74535" w:rsidTr="00A74535">
        <w:tc>
          <w:tcPr>
            <w:tcW w:w="494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rPr>
                <w:b/>
                <w:sz w:val="13"/>
                <w:szCs w:val="13"/>
              </w:rPr>
            </w:pPr>
          </w:p>
        </w:tc>
        <w:tc>
          <w:tcPr>
            <w:tcW w:w="74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4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</w:tr>
      <w:tr w:rsidR="00B065DF" w:rsidRPr="00A74535" w:rsidTr="00A74535">
        <w:tc>
          <w:tcPr>
            <w:tcW w:w="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rPr>
                <w:b/>
                <w:sz w:val="13"/>
                <w:szCs w:val="13"/>
              </w:rPr>
            </w:pPr>
          </w:p>
        </w:tc>
        <w:tc>
          <w:tcPr>
            <w:tcW w:w="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</w:tr>
      <w:tr w:rsidR="00B065DF" w:rsidRPr="00A74535" w:rsidTr="00A74535">
        <w:tc>
          <w:tcPr>
            <w:tcW w:w="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rPr>
                <w:b/>
                <w:sz w:val="13"/>
                <w:szCs w:val="13"/>
              </w:rPr>
            </w:pPr>
          </w:p>
        </w:tc>
        <w:tc>
          <w:tcPr>
            <w:tcW w:w="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</w:tr>
      <w:tr w:rsidR="00B065DF" w:rsidRPr="00A74535" w:rsidTr="00A74535">
        <w:tc>
          <w:tcPr>
            <w:tcW w:w="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rPr>
                <w:b/>
                <w:sz w:val="13"/>
                <w:szCs w:val="13"/>
              </w:rPr>
            </w:pPr>
          </w:p>
        </w:tc>
        <w:tc>
          <w:tcPr>
            <w:tcW w:w="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</w:tr>
      <w:tr w:rsidR="00B065DF" w:rsidRPr="00A74535" w:rsidTr="00A74535">
        <w:tc>
          <w:tcPr>
            <w:tcW w:w="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rPr>
                <w:b/>
                <w:sz w:val="13"/>
                <w:szCs w:val="13"/>
              </w:rPr>
            </w:pPr>
          </w:p>
        </w:tc>
        <w:tc>
          <w:tcPr>
            <w:tcW w:w="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</w:tr>
      <w:tr w:rsidR="00B065DF" w:rsidRPr="00A74535" w:rsidTr="00A74535">
        <w:tc>
          <w:tcPr>
            <w:tcW w:w="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rPr>
                <w:b/>
                <w:sz w:val="13"/>
                <w:szCs w:val="13"/>
              </w:rPr>
            </w:pPr>
          </w:p>
        </w:tc>
        <w:tc>
          <w:tcPr>
            <w:tcW w:w="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</w:tr>
      <w:tr w:rsidR="00B065DF" w:rsidRPr="00A74535" w:rsidTr="00A74535">
        <w:tc>
          <w:tcPr>
            <w:tcW w:w="49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rPr>
                <w:b/>
                <w:sz w:val="13"/>
                <w:szCs w:val="13"/>
              </w:rPr>
            </w:pPr>
          </w:p>
        </w:tc>
        <w:tc>
          <w:tcPr>
            <w:tcW w:w="74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B065DF" w:rsidRPr="00A74535" w:rsidRDefault="00B065DF" w:rsidP="001B1590">
            <w:pPr>
              <w:jc w:val="center"/>
              <w:rPr>
                <w:sz w:val="13"/>
                <w:szCs w:val="13"/>
              </w:rPr>
            </w:pPr>
          </w:p>
        </w:tc>
      </w:tr>
    </w:tbl>
    <w:p w:rsidR="00B065DF" w:rsidRPr="00A74535" w:rsidRDefault="00B065DF" w:rsidP="00B065DF">
      <w:pPr>
        <w:rPr>
          <w:b/>
          <w:sz w:val="13"/>
          <w:szCs w:val="13"/>
        </w:rPr>
      </w:pPr>
    </w:p>
    <w:p w:rsidR="00B065DF" w:rsidRPr="00A74535" w:rsidRDefault="00B065DF" w:rsidP="00B065DF">
      <w:pPr>
        <w:rPr>
          <w:sz w:val="13"/>
          <w:szCs w:val="13"/>
        </w:rPr>
      </w:pPr>
      <w:r w:rsidRPr="00A74535">
        <w:rPr>
          <w:b/>
          <w:sz w:val="13"/>
          <w:szCs w:val="13"/>
        </w:rPr>
        <w:tab/>
      </w:r>
      <w:r w:rsidRPr="00A74535">
        <w:rPr>
          <w:b/>
          <w:sz w:val="13"/>
          <w:szCs w:val="13"/>
        </w:rPr>
        <w:tab/>
      </w:r>
      <w:r w:rsidRPr="00A74535">
        <w:rPr>
          <w:b/>
          <w:sz w:val="13"/>
          <w:szCs w:val="13"/>
        </w:rPr>
        <w:tab/>
      </w:r>
      <w:r w:rsidRPr="00A74535">
        <w:rPr>
          <w:b/>
          <w:sz w:val="13"/>
          <w:szCs w:val="13"/>
        </w:rPr>
        <w:tab/>
      </w:r>
      <w:r w:rsidRPr="00A74535">
        <w:rPr>
          <w:b/>
          <w:sz w:val="13"/>
          <w:szCs w:val="13"/>
        </w:rPr>
        <w:tab/>
      </w:r>
      <w:r w:rsidRPr="00A74535">
        <w:rPr>
          <w:b/>
          <w:sz w:val="13"/>
          <w:szCs w:val="13"/>
        </w:rPr>
        <w:tab/>
      </w:r>
      <w:r w:rsidRPr="00A74535">
        <w:rPr>
          <w:b/>
          <w:sz w:val="13"/>
          <w:szCs w:val="13"/>
        </w:rPr>
        <w:tab/>
      </w:r>
      <w:r w:rsidRPr="00A74535">
        <w:rPr>
          <w:b/>
          <w:sz w:val="13"/>
          <w:szCs w:val="13"/>
        </w:rPr>
        <w:tab/>
      </w:r>
      <w:r w:rsidRPr="00A74535">
        <w:rPr>
          <w:b/>
          <w:sz w:val="13"/>
          <w:szCs w:val="13"/>
        </w:rPr>
        <w:tab/>
      </w:r>
      <w:r w:rsidRPr="00A74535">
        <w:rPr>
          <w:b/>
          <w:sz w:val="13"/>
          <w:szCs w:val="13"/>
        </w:rPr>
        <w:tab/>
      </w:r>
      <w:r w:rsidRPr="00A74535">
        <w:rPr>
          <w:b/>
          <w:sz w:val="13"/>
          <w:szCs w:val="13"/>
        </w:rPr>
        <w:tab/>
        <w:t>Эксперт________________________________________</w:t>
      </w:r>
    </w:p>
    <w:p w:rsidR="00B065DF" w:rsidRPr="00B065DF" w:rsidRDefault="00B065DF" w:rsidP="00B065DF">
      <w:pPr>
        <w:jc w:val="center"/>
        <w:rPr>
          <w:b/>
          <w:sz w:val="28"/>
          <w:szCs w:val="28"/>
        </w:rPr>
      </w:pPr>
      <w:r w:rsidRPr="00B065DF">
        <w:rPr>
          <w:sz w:val="28"/>
          <w:szCs w:val="28"/>
        </w:rPr>
        <w:br w:type="page"/>
      </w:r>
      <w:r w:rsidRPr="00B065DF">
        <w:rPr>
          <w:b/>
          <w:sz w:val="28"/>
          <w:szCs w:val="28"/>
        </w:rPr>
        <w:lastRenderedPageBreak/>
        <w:t>Приложение Д</w:t>
      </w:r>
    </w:p>
    <w:p w:rsidR="00B065DF" w:rsidRPr="00B065DF" w:rsidRDefault="00B065DF" w:rsidP="00B065DF">
      <w:pPr>
        <w:jc w:val="center"/>
        <w:rPr>
          <w:sz w:val="28"/>
          <w:szCs w:val="28"/>
        </w:rPr>
      </w:pPr>
      <w:r w:rsidRPr="00B065DF">
        <w:rPr>
          <w:sz w:val="28"/>
          <w:szCs w:val="28"/>
        </w:rPr>
        <w:t>(обязательное)</w:t>
      </w:r>
    </w:p>
    <w:p w:rsidR="00B065DF" w:rsidRPr="00B065DF" w:rsidRDefault="00B065DF" w:rsidP="00B065DF">
      <w:pPr>
        <w:jc w:val="right"/>
        <w:rPr>
          <w:sz w:val="28"/>
          <w:szCs w:val="28"/>
        </w:rPr>
      </w:pPr>
    </w:p>
    <w:p w:rsidR="00B065DF" w:rsidRPr="00B065DF" w:rsidRDefault="00B065DF" w:rsidP="00B065DF">
      <w:pPr>
        <w:jc w:val="center"/>
        <w:rPr>
          <w:sz w:val="28"/>
          <w:szCs w:val="28"/>
        </w:rPr>
      </w:pPr>
      <w:r w:rsidRPr="00B065DF">
        <w:rPr>
          <w:sz w:val="28"/>
          <w:szCs w:val="28"/>
        </w:rPr>
        <w:t>Таблица</w:t>
      </w:r>
    </w:p>
    <w:p w:rsidR="00B065DF" w:rsidRPr="00B065DF" w:rsidRDefault="00B065DF" w:rsidP="00B065DF">
      <w:pPr>
        <w:ind w:firstLine="708"/>
        <w:jc w:val="center"/>
        <w:rPr>
          <w:sz w:val="28"/>
          <w:szCs w:val="28"/>
        </w:rPr>
      </w:pPr>
      <w:r w:rsidRPr="00B065DF">
        <w:rPr>
          <w:sz w:val="28"/>
          <w:szCs w:val="28"/>
        </w:rPr>
        <w:t>минимальных требований для определения классности</w:t>
      </w:r>
    </w:p>
    <w:p w:rsidR="00B065DF" w:rsidRPr="00B065DF" w:rsidRDefault="00B065DF" w:rsidP="00B065DF">
      <w:pPr>
        <w:jc w:val="center"/>
        <w:rPr>
          <w:sz w:val="28"/>
          <w:szCs w:val="28"/>
        </w:rPr>
      </w:pPr>
      <w:r w:rsidRPr="00B065DF">
        <w:rPr>
          <w:sz w:val="28"/>
          <w:szCs w:val="28"/>
        </w:rPr>
        <w:t>при комплексной оценке</w:t>
      </w:r>
    </w:p>
    <w:p w:rsidR="00B065DF" w:rsidRPr="00B065DF" w:rsidRDefault="00B065DF" w:rsidP="00B065DF">
      <w:pPr>
        <w:jc w:val="center"/>
        <w:rPr>
          <w:sz w:val="28"/>
          <w:szCs w:val="28"/>
        </w:rPr>
      </w:pPr>
    </w:p>
    <w:tbl>
      <w:tblPr>
        <w:tblW w:w="1488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2378"/>
        <w:gridCol w:w="882"/>
        <w:gridCol w:w="1965"/>
        <w:gridCol w:w="920"/>
        <w:gridCol w:w="2131"/>
        <w:gridCol w:w="1093"/>
        <w:gridCol w:w="1556"/>
        <w:gridCol w:w="1050"/>
        <w:gridCol w:w="795"/>
        <w:gridCol w:w="838"/>
      </w:tblGrid>
      <w:tr w:rsidR="00B065DF" w:rsidRPr="004D13E3" w:rsidTr="00E74F2A">
        <w:tc>
          <w:tcPr>
            <w:tcW w:w="1277" w:type="dxa"/>
          </w:tcPr>
          <w:p w:rsidR="00B065DF" w:rsidRPr="004D13E3" w:rsidRDefault="00B065DF" w:rsidP="00E74F2A">
            <w:pPr>
              <w:ind w:right="-70"/>
              <w:jc w:val="center"/>
              <w:rPr>
                <w:sz w:val="16"/>
                <w:szCs w:val="16"/>
              </w:rPr>
            </w:pPr>
          </w:p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Класс</w:t>
            </w:r>
          </w:p>
        </w:tc>
        <w:tc>
          <w:tcPr>
            <w:tcW w:w="3260" w:type="dxa"/>
            <w:gridSpan w:val="2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</w:p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Охотничьи качества</w:t>
            </w:r>
          </w:p>
        </w:tc>
        <w:tc>
          <w:tcPr>
            <w:tcW w:w="2885" w:type="dxa"/>
            <w:gridSpan w:val="2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</w:p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Оценка экстерьера</w:t>
            </w:r>
          </w:p>
        </w:tc>
        <w:tc>
          <w:tcPr>
            <w:tcW w:w="3224" w:type="dxa"/>
            <w:gridSpan w:val="2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</w:p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Происхождение</w:t>
            </w:r>
          </w:p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1" w:type="dxa"/>
            <w:gridSpan w:val="3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Количество и качество  потомства</w:t>
            </w:r>
          </w:p>
        </w:tc>
        <w:tc>
          <w:tcPr>
            <w:tcW w:w="838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 xml:space="preserve">Общий балл </w:t>
            </w:r>
          </w:p>
        </w:tc>
      </w:tr>
      <w:tr w:rsidR="00B065DF" w:rsidRPr="004D13E3" w:rsidTr="00E74F2A">
        <w:tc>
          <w:tcPr>
            <w:tcW w:w="1277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медаль</w:t>
            </w:r>
          </w:p>
        </w:tc>
        <w:tc>
          <w:tcPr>
            <w:tcW w:w="2378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минимальные требования</w:t>
            </w:r>
          </w:p>
        </w:tc>
        <w:tc>
          <w:tcPr>
            <w:tcW w:w="882" w:type="dxa"/>
          </w:tcPr>
          <w:p w:rsidR="00B065DF" w:rsidRPr="004D13E3" w:rsidRDefault="00B065DF" w:rsidP="001B1590">
            <w:pPr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балл</w:t>
            </w:r>
          </w:p>
        </w:tc>
        <w:tc>
          <w:tcPr>
            <w:tcW w:w="1965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Минималь- ные требования</w:t>
            </w:r>
          </w:p>
        </w:tc>
        <w:tc>
          <w:tcPr>
            <w:tcW w:w="920" w:type="dxa"/>
          </w:tcPr>
          <w:p w:rsidR="00B065DF" w:rsidRPr="004D13E3" w:rsidRDefault="00B065DF" w:rsidP="001B1590">
            <w:pPr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балл</w:t>
            </w:r>
          </w:p>
        </w:tc>
        <w:tc>
          <w:tcPr>
            <w:tcW w:w="2131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Минималь- ные требования</w:t>
            </w:r>
          </w:p>
        </w:tc>
        <w:tc>
          <w:tcPr>
            <w:tcW w:w="1093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к-во баллов</w:t>
            </w:r>
          </w:p>
        </w:tc>
        <w:tc>
          <w:tcPr>
            <w:tcW w:w="1556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мини-мальные требо -вания</w:t>
            </w:r>
          </w:p>
        </w:tc>
        <w:tc>
          <w:tcPr>
            <w:tcW w:w="1050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к-во потомков</w:t>
            </w:r>
          </w:p>
        </w:tc>
        <w:tc>
          <w:tcPr>
            <w:tcW w:w="795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балл</w:t>
            </w:r>
          </w:p>
        </w:tc>
        <w:tc>
          <w:tcPr>
            <w:tcW w:w="838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по комплексу</w:t>
            </w:r>
          </w:p>
        </w:tc>
      </w:tr>
      <w:tr w:rsidR="00B065DF" w:rsidRPr="004D13E3" w:rsidTr="00E74F2A">
        <w:tc>
          <w:tcPr>
            <w:tcW w:w="1277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1</w:t>
            </w:r>
          </w:p>
        </w:tc>
        <w:tc>
          <w:tcPr>
            <w:tcW w:w="2378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2</w:t>
            </w:r>
          </w:p>
        </w:tc>
        <w:tc>
          <w:tcPr>
            <w:tcW w:w="882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3</w:t>
            </w:r>
          </w:p>
        </w:tc>
        <w:tc>
          <w:tcPr>
            <w:tcW w:w="1965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4</w:t>
            </w:r>
          </w:p>
        </w:tc>
        <w:tc>
          <w:tcPr>
            <w:tcW w:w="920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5</w:t>
            </w:r>
          </w:p>
        </w:tc>
        <w:tc>
          <w:tcPr>
            <w:tcW w:w="2131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6</w:t>
            </w:r>
          </w:p>
        </w:tc>
        <w:tc>
          <w:tcPr>
            <w:tcW w:w="1093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7</w:t>
            </w:r>
          </w:p>
        </w:tc>
        <w:tc>
          <w:tcPr>
            <w:tcW w:w="1556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8</w:t>
            </w:r>
          </w:p>
        </w:tc>
        <w:tc>
          <w:tcPr>
            <w:tcW w:w="1050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9</w:t>
            </w:r>
          </w:p>
        </w:tc>
        <w:tc>
          <w:tcPr>
            <w:tcW w:w="795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10</w:t>
            </w:r>
          </w:p>
        </w:tc>
        <w:tc>
          <w:tcPr>
            <w:tcW w:w="838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11</w:t>
            </w:r>
          </w:p>
        </w:tc>
      </w:tr>
      <w:tr w:rsidR="00B065DF" w:rsidRPr="004D13E3" w:rsidTr="00E74F2A">
        <w:tc>
          <w:tcPr>
            <w:tcW w:w="14885" w:type="dxa"/>
            <w:gridSpan w:val="11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  <w:u w:val="single"/>
              </w:rPr>
              <w:t xml:space="preserve">БОРЗЫЕ  </w:t>
            </w:r>
          </w:p>
        </w:tc>
      </w:tr>
      <w:tr w:rsidR="00B065DF" w:rsidRPr="004D13E3" w:rsidTr="00E74F2A">
        <w:tc>
          <w:tcPr>
            <w:tcW w:w="1277" w:type="dxa"/>
            <w:vAlign w:val="center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b/>
                <w:sz w:val="16"/>
                <w:szCs w:val="16"/>
              </w:rPr>
              <w:t>Элита</w:t>
            </w:r>
            <w:r w:rsidRPr="004D13E3">
              <w:rPr>
                <w:sz w:val="16"/>
                <w:szCs w:val="16"/>
              </w:rPr>
              <w:t xml:space="preserve"> Большая золотая  медаль</w:t>
            </w:r>
          </w:p>
        </w:tc>
        <w:tc>
          <w:tcPr>
            <w:tcW w:w="2378" w:type="dxa"/>
            <w:vAlign w:val="center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Два диплома в одиночку: из них один не ниже II ст. по русаку, и любой повторный по зайцу или лисице</w:t>
            </w:r>
          </w:p>
        </w:tc>
        <w:tc>
          <w:tcPr>
            <w:tcW w:w="882" w:type="dxa"/>
            <w:vAlign w:val="center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40</w:t>
            </w:r>
          </w:p>
        </w:tc>
        <w:tc>
          <w:tcPr>
            <w:tcW w:w="1965" w:type="dxa"/>
            <w:vAlign w:val="center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очень хорошо</w:t>
            </w:r>
          </w:p>
        </w:tc>
        <w:tc>
          <w:tcPr>
            <w:tcW w:w="920" w:type="dxa"/>
            <w:vAlign w:val="center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25</w:t>
            </w:r>
          </w:p>
        </w:tc>
        <w:tc>
          <w:tcPr>
            <w:tcW w:w="2131" w:type="dxa"/>
            <w:vAlign w:val="center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для русских псовых борзых  - 4 полных ряда  предков, (числитель)</w:t>
            </w:r>
          </w:p>
        </w:tc>
        <w:tc>
          <w:tcPr>
            <w:tcW w:w="1093" w:type="dxa"/>
            <w:vAlign w:val="center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16/10</w:t>
            </w:r>
          </w:p>
        </w:tc>
        <w:tc>
          <w:tcPr>
            <w:tcW w:w="1556" w:type="dxa"/>
            <w:vAlign w:val="center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кобель /сука</w:t>
            </w:r>
          </w:p>
        </w:tc>
        <w:tc>
          <w:tcPr>
            <w:tcW w:w="1050" w:type="dxa"/>
            <w:vAlign w:val="center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3/2</w:t>
            </w:r>
          </w:p>
        </w:tc>
        <w:tc>
          <w:tcPr>
            <w:tcW w:w="795" w:type="dxa"/>
            <w:vAlign w:val="center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9/6</w:t>
            </w:r>
          </w:p>
        </w:tc>
        <w:tc>
          <w:tcPr>
            <w:tcW w:w="838" w:type="dxa"/>
            <w:vAlign w:val="center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90/87</w:t>
            </w:r>
          </w:p>
        </w:tc>
      </w:tr>
    </w:tbl>
    <w:p w:rsidR="00B065DF" w:rsidRPr="004D13E3" w:rsidRDefault="00B065DF" w:rsidP="00B065DF">
      <w:pPr>
        <w:ind w:firstLine="709"/>
        <w:rPr>
          <w:b/>
          <w:sz w:val="16"/>
          <w:szCs w:val="16"/>
        </w:rPr>
      </w:pPr>
      <w:r w:rsidRPr="004D13E3">
        <w:rPr>
          <w:sz w:val="16"/>
          <w:szCs w:val="16"/>
        </w:rPr>
        <w:br w:type="page"/>
      </w:r>
      <w:r w:rsidRPr="004D13E3">
        <w:rPr>
          <w:b/>
          <w:bCs/>
          <w:color w:val="000000"/>
          <w:spacing w:val="-4"/>
          <w:sz w:val="16"/>
          <w:szCs w:val="16"/>
        </w:rPr>
        <w:lastRenderedPageBreak/>
        <w:t>Окончание таблицы</w:t>
      </w:r>
      <w:r w:rsidRPr="004D13E3">
        <w:rPr>
          <w:b/>
          <w:bCs/>
          <w:color w:val="000000"/>
          <w:sz w:val="16"/>
          <w:szCs w:val="16"/>
        </w:rPr>
        <w:tab/>
        <w:t xml:space="preserve">- </w:t>
      </w:r>
      <w:r w:rsidRPr="004D13E3">
        <w:rPr>
          <w:b/>
          <w:sz w:val="16"/>
          <w:szCs w:val="16"/>
        </w:rPr>
        <w:t>Таблица минимальных требований для определения классности при комплексной оценке</w:t>
      </w:r>
    </w:p>
    <w:tbl>
      <w:tblPr>
        <w:tblW w:w="1488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2485"/>
        <w:gridCol w:w="995"/>
        <w:gridCol w:w="1965"/>
        <w:gridCol w:w="920"/>
        <w:gridCol w:w="2131"/>
        <w:gridCol w:w="1093"/>
        <w:gridCol w:w="1556"/>
        <w:gridCol w:w="8"/>
        <w:gridCol w:w="754"/>
        <w:gridCol w:w="567"/>
        <w:gridCol w:w="851"/>
      </w:tblGrid>
      <w:tr w:rsidR="00B065DF" w:rsidRPr="004D13E3" w:rsidTr="00E74F2A">
        <w:tc>
          <w:tcPr>
            <w:tcW w:w="1560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1</w:t>
            </w:r>
          </w:p>
        </w:tc>
        <w:tc>
          <w:tcPr>
            <w:tcW w:w="2485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3</w:t>
            </w:r>
          </w:p>
        </w:tc>
        <w:tc>
          <w:tcPr>
            <w:tcW w:w="1965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4</w:t>
            </w:r>
          </w:p>
        </w:tc>
        <w:tc>
          <w:tcPr>
            <w:tcW w:w="920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5</w:t>
            </w:r>
          </w:p>
        </w:tc>
        <w:tc>
          <w:tcPr>
            <w:tcW w:w="2131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6</w:t>
            </w:r>
          </w:p>
        </w:tc>
        <w:tc>
          <w:tcPr>
            <w:tcW w:w="1093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7</w:t>
            </w:r>
          </w:p>
        </w:tc>
        <w:tc>
          <w:tcPr>
            <w:tcW w:w="1556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8</w:t>
            </w:r>
          </w:p>
        </w:tc>
        <w:tc>
          <w:tcPr>
            <w:tcW w:w="762" w:type="dxa"/>
            <w:gridSpan w:val="2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11</w:t>
            </w:r>
          </w:p>
        </w:tc>
      </w:tr>
      <w:tr w:rsidR="00B065DF" w:rsidRPr="004D13E3" w:rsidTr="00E74F2A">
        <w:tc>
          <w:tcPr>
            <w:tcW w:w="1560" w:type="dxa"/>
            <w:vAlign w:val="center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b/>
                <w:sz w:val="16"/>
                <w:szCs w:val="16"/>
              </w:rPr>
              <w:t>I класс</w:t>
            </w:r>
            <w:r w:rsidRPr="004D13E3">
              <w:rPr>
                <w:sz w:val="16"/>
                <w:szCs w:val="16"/>
              </w:rPr>
              <w:t xml:space="preserve"> Малая золотая медаль</w:t>
            </w:r>
          </w:p>
        </w:tc>
        <w:tc>
          <w:tcPr>
            <w:tcW w:w="2485" w:type="dxa"/>
            <w:vAlign w:val="center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 xml:space="preserve">один диплом в одиночку не ниже </w:t>
            </w:r>
            <w:r w:rsidRPr="004D13E3">
              <w:rPr>
                <w:sz w:val="16"/>
                <w:szCs w:val="16"/>
                <w:lang w:val="en-US"/>
              </w:rPr>
              <w:t>II</w:t>
            </w:r>
            <w:r w:rsidRPr="004D13E3">
              <w:rPr>
                <w:sz w:val="16"/>
                <w:szCs w:val="16"/>
              </w:rPr>
              <w:t xml:space="preserve"> ст. по зайцу или лисице, или два дипл. </w:t>
            </w:r>
            <w:r w:rsidRPr="004D13E3">
              <w:rPr>
                <w:sz w:val="16"/>
                <w:szCs w:val="16"/>
                <w:lang w:val="en-US"/>
              </w:rPr>
              <w:t>III</w:t>
            </w:r>
            <w:r w:rsidRPr="004D13E3">
              <w:rPr>
                <w:sz w:val="16"/>
                <w:szCs w:val="16"/>
              </w:rPr>
              <w:t xml:space="preserve"> ст. по зайцу или лисице (один из них в одиночку), или один дипл. </w:t>
            </w:r>
            <w:r w:rsidRPr="004D13E3">
              <w:rPr>
                <w:sz w:val="16"/>
                <w:szCs w:val="16"/>
                <w:lang w:val="en-US"/>
              </w:rPr>
              <w:t>III</w:t>
            </w:r>
            <w:r w:rsidRPr="004D13E3">
              <w:rPr>
                <w:sz w:val="16"/>
                <w:szCs w:val="16"/>
              </w:rPr>
              <w:t xml:space="preserve"> ст. по зайцу или лисице и любой на «злобу» (в одиночку)</w:t>
            </w:r>
          </w:p>
        </w:tc>
        <w:tc>
          <w:tcPr>
            <w:tcW w:w="995" w:type="dxa"/>
            <w:vAlign w:val="center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35</w:t>
            </w:r>
          </w:p>
        </w:tc>
        <w:tc>
          <w:tcPr>
            <w:tcW w:w="1965" w:type="dxa"/>
            <w:vAlign w:val="center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очень хорошо</w:t>
            </w:r>
          </w:p>
        </w:tc>
        <w:tc>
          <w:tcPr>
            <w:tcW w:w="920" w:type="dxa"/>
            <w:vAlign w:val="center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25</w:t>
            </w:r>
          </w:p>
        </w:tc>
        <w:tc>
          <w:tcPr>
            <w:tcW w:w="2131" w:type="dxa"/>
            <w:vAlign w:val="center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других - обязательно наличие обоих родителей   (знаменатель)</w:t>
            </w:r>
          </w:p>
        </w:tc>
        <w:tc>
          <w:tcPr>
            <w:tcW w:w="1093" w:type="dxa"/>
            <w:vAlign w:val="center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16/8</w:t>
            </w:r>
          </w:p>
        </w:tc>
        <w:tc>
          <w:tcPr>
            <w:tcW w:w="1556" w:type="dxa"/>
            <w:vAlign w:val="center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не требуется</w:t>
            </w:r>
          </w:p>
        </w:tc>
        <w:tc>
          <w:tcPr>
            <w:tcW w:w="762" w:type="dxa"/>
            <w:gridSpan w:val="2"/>
            <w:vAlign w:val="center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76/68</w:t>
            </w:r>
          </w:p>
        </w:tc>
      </w:tr>
      <w:tr w:rsidR="00B065DF" w:rsidRPr="004D13E3" w:rsidTr="00E74F2A">
        <w:tc>
          <w:tcPr>
            <w:tcW w:w="1560" w:type="dxa"/>
            <w:vAlign w:val="center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b/>
                <w:sz w:val="16"/>
                <w:szCs w:val="16"/>
              </w:rPr>
              <w:t>II класс</w:t>
            </w:r>
            <w:r w:rsidRPr="004D13E3">
              <w:rPr>
                <w:sz w:val="16"/>
                <w:szCs w:val="16"/>
              </w:rPr>
              <w:t xml:space="preserve"> Большая серебрян медаль</w:t>
            </w:r>
          </w:p>
        </w:tc>
        <w:tc>
          <w:tcPr>
            <w:tcW w:w="2485" w:type="dxa"/>
            <w:vAlign w:val="center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 xml:space="preserve">Один диплом </w:t>
            </w:r>
            <w:r w:rsidRPr="004D13E3">
              <w:rPr>
                <w:sz w:val="16"/>
                <w:szCs w:val="16"/>
                <w:lang w:val="en-US"/>
              </w:rPr>
              <w:t>III</w:t>
            </w:r>
            <w:r w:rsidRPr="004D13E3">
              <w:rPr>
                <w:sz w:val="16"/>
                <w:szCs w:val="16"/>
              </w:rPr>
              <w:t xml:space="preserve"> ст. по зайцу или лисице, или два дипл. </w:t>
            </w:r>
            <w:r w:rsidRPr="004D13E3">
              <w:rPr>
                <w:sz w:val="16"/>
                <w:szCs w:val="16"/>
                <w:lang w:val="en-US"/>
              </w:rPr>
              <w:t>II</w:t>
            </w:r>
            <w:r w:rsidRPr="004D13E3">
              <w:rPr>
                <w:sz w:val="16"/>
                <w:szCs w:val="16"/>
              </w:rPr>
              <w:t xml:space="preserve"> ст. «на злобу» (один из них в одиночку)</w:t>
            </w:r>
          </w:p>
        </w:tc>
        <w:tc>
          <w:tcPr>
            <w:tcW w:w="995" w:type="dxa"/>
            <w:vAlign w:val="center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30</w:t>
            </w:r>
          </w:p>
        </w:tc>
        <w:tc>
          <w:tcPr>
            <w:tcW w:w="1965" w:type="dxa"/>
            <w:vAlign w:val="center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хорошо</w:t>
            </w:r>
          </w:p>
        </w:tc>
        <w:tc>
          <w:tcPr>
            <w:tcW w:w="920" w:type="dxa"/>
            <w:vAlign w:val="center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20</w:t>
            </w:r>
          </w:p>
        </w:tc>
        <w:tc>
          <w:tcPr>
            <w:tcW w:w="2131" w:type="dxa"/>
            <w:vAlign w:val="center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16/6</w:t>
            </w:r>
          </w:p>
        </w:tc>
        <w:tc>
          <w:tcPr>
            <w:tcW w:w="1556" w:type="dxa"/>
            <w:vAlign w:val="center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не требуется</w:t>
            </w:r>
          </w:p>
        </w:tc>
        <w:tc>
          <w:tcPr>
            <w:tcW w:w="762" w:type="dxa"/>
            <w:gridSpan w:val="2"/>
            <w:vAlign w:val="center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66/56</w:t>
            </w:r>
          </w:p>
        </w:tc>
      </w:tr>
      <w:tr w:rsidR="00B065DF" w:rsidRPr="004D13E3" w:rsidTr="00E74F2A">
        <w:tc>
          <w:tcPr>
            <w:tcW w:w="14885" w:type="dxa"/>
            <w:gridSpan w:val="12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  <w:u w:val="single"/>
              </w:rPr>
              <w:t>ГОНЧИЕ</w:t>
            </w:r>
          </w:p>
        </w:tc>
      </w:tr>
      <w:tr w:rsidR="00B065DF" w:rsidRPr="004D13E3" w:rsidTr="00E74F2A">
        <w:tc>
          <w:tcPr>
            <w:tcW w:w="1560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b/>
                <w:sz w:val="16"/>
                <w:szCs w:val="16"/>
              </w:rPr>
              <w:t>Элита</w:t>
            </w:r>
            <w:r w:rsidRPr="004D13E3">
              <w:rPr>
                <w:sz w:val="16"/>
                <w:szCs w:val="16"/>
              </w:rPr>
              <w:t xml:space="preserve"> Большая золотая  медаль</w:t>
            </w:r>
          </w:p>
        </w:tc>
        <w:tc>
          <w:tcPr>
            <w:tcW w:w="2485" w:type="dxa"/>
          </w:tcPr>
          <w:p w:rsidR="00B065DF" w:rsidRPr="004D13E3" w:rsidRDefault="00B065DF" w:rsidP="001B1590">
            <w:pPr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 xml:space="preserve">Один диплом  </w:t>
            </w:r>
            <w:r w:rsidRPr="004D13E3">
              <w:rPr>
                <w:sz w:val="16"/>
                <w:szCs w:val="16"/>
                <w:lang w:val="en-US"/>
              </w:rPr>
              <w:t>I</w:t>
            </w:r>
            <w:r w:rsidRPr="004D13E3">
              <w:rPr>
                <w:sz w:val="16"/>
                <w:szCs w:val="16"/>
              </w:rPr>
              <w:t xml:space="preserve"> ст. в одиночку по зайцу или два диплома в одиночку, один из которых не ниже </w:t>
            </w:r>
            <w:r w:rsidRPr="004D13E3">
              <w:rPr>
                <w:sz w:val="16"/>
                <w:szCs w:val="16"/>
                <w:lang w:val="en-US"/>
              </w:rPr>
              <w:t>II</w:t>
            </w:r>
            <w:r w:rsidRPr="004D13E3">
              <w:rPr>
                <w:sz w:val="16"/>
                <w:szCs w:val="16"/>
              </w:rPr>
              <w:t xml:space="preserve"> ст. по зайцу</w:t>
            </w:r>
          </w:p>
        </w:tc>
        <w:tc>
          <w:tcPr>
            <w:tcW w:w="995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40</w:t>
            </w:r>
          </w:p>
        </w:tc>
        <w:tc>
          <w:tcPr>
            <w:tcW w:w="1965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очень хорошо</w:t>
            </w:r>
          </w:p>
        </w:tc>
        <w:tc>
          <w:tcPr>
            <w:tcW w:w="920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25</w:t>
            </w:r>
          </w:p>
        </w:tc>
        <w:tc>
          <w:tcPr>
            <w:tcW w:w="2131" w:type="dxa"/>
          </w:tcPr>
          <w:p w:rsidR="00B065DF" w:rsidRPr="004D13E3" w:rsidRDefault="00B065DF" w:rsidP="001B1590">
            <w:pPr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четыре полных ряда предков</w:t>
            </w:r>
          </w:p>
        </w:tc>
        <w:tc>
          <w:tcPr>
            <w:tcW w:w="1093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16</w:t>
            </w:r>
          </w:p>
        </w:tc>
        <w:tc>
          <w:tcPr>
            <w:tcW w:w="1564" w:type="dxa"/>
            <w:gridSpan w:val="2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кобель/ сука</w:t>
            </w:r>
          </w:p>
        </w:tc>
        <w:tc>
          <w:tcPr>
            <w:tcW w:w="754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3/2</w:t>
            </w:r>
          </w:p>
        </w:tc>
        <w:tc>
          <w:tcPr>
            <w:tcW w:w="567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9/6</w:t>
            </w:r>
          </w:p>
        </w:tc>
        <w:tc>
          <w:tcPr>
            <w:tcW w:w="851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90/87</w:t>
            </w:r>
          </w:p>
        </w:tc>
      </w:tr>
      <w:tr w:rsidR="00B065DF" w:rsidRPr="004D13E3" w:rsidTr="00E74F2A">
        <w:trPr>
          <w:trHeight w:val="1140"/>
        </w:trPr>
        <w:tc>
          <w:tcPr>
            <w:tcW w:w="1560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b/>
                <w:sz w:val="16"/>
                <w:szCs w:val="16"/>
              </w:rPr>
              <w:t>I класс</w:t>
            </w:r>
            <w:r w:rsidRPr="004D13E3">
              <w:rPr>
                <w:sz w:val="16"/>
                <w:szCs w:val="16"/>
              </w:rPr>
              <w:t xml:space="preserve"> Малая золотая медаль</w:t>
            </w:r>
          </w:p>
        </w:tc>
        <w:tc>
          <w:tcPr>
            <w:tcW w:w="2485" w:type="dxa"/>
          </w:tcPr>
          <w:p w:rsidR="00B065DF" w:rsidRPr="004D13E3" w:rsidRDefault="00B065DF" w:rsidP="001B1590">
            <w:pPr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 xml:space="preserve">Один диплом </w:t>
            </w:r>
            <w:r w:rsidRPr="004D13E3">
              <w:rPr>
                <w:sz w:val="16"/>
                <w:szCs w:val="16"/>
                <w:lang w:val="en-US"/>
              </w:rPr>
              <w:t>II</w:t>
            </w:r>
            <w:r w:rsidRPr="004D13E3">
              <w:rPr>
                <w:sz w:val="16"/>
                <w:szCs w:val="16"/>
              </w:rPr>
              <w:t xml:space="preserve"> ст. в одиночку по зайцу или два диплома </w:t>
            </w:r>
            <w:r w:rsidRPr="004D13E3">
              <w:rPr>
                <w:sz w:val="16"/>
                <w:szCs w:val="16"/>
                <w:lang w:val="en-US"/>
              </w:rPr>
              <w:t>III</w:t>
            </w:r>
            <w:r w:rsidRPr="004D13E3">
              <w:rPr>
                <w:sz w:val="16"/>
                <w:szCs w:val="16"/>
              </w:rPr>
              <w:t xml:space="preserve"> ст. в одиночку, один </w:t>
            </w:r>
          </w:p>
        </w:tc>
        <w:tc>
          <w:tcPr>
            <w:tcW w:w="995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35</w:t>
            </w:r>
          </w:p>
        </w:tc>
        <w:tc>
          <w:tcPr>
            <w:tcW w:w="1965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хорошо</w:t>
            </w:r>
          </w:p>
        </w:tc>
        <w:tc>
          <w:tcPr>
            <w:tcW w:w="920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20</w:t>
            </w:r>
          </w:p>
        </w:tc>
        <w:tc>
          <w:tcPr>
            <w:tcW w:w="2131" w:type="dxa"/>
          </w:tcPr>
          <w:p w:rsidR="00B065DF" w:rsidRPr="004D13E3" w:rsidRDefault="00B065DF" w:rsidP="001B1590">
            <w:pPr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четыре полных ряда предков</w:t>
            </w:r>
          </w:p>
        </w:tc>
        <w:tc>
          <w:tcPr>
            <w:tcW w:w="1093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16</w:t>
            </w:r>
          </w:p>
        </w:tc>
        <w:tc>
          <w:tcPr>
            <w:tcW w:w="1564" w:type="dxa"/>
            <w:gridSpan w:val="2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не требуется</w:t>
            </w:r>
          </w:p>
        </w:tc>
        <w:tc>
          <w:tcPr>
            <w:tcW w:w="754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71</w:t>
            </w:r>
          </w:p>
        </w:tc>
      </w:tr>
    </w:tbl>
    <w:p w:rsidR="00B065DF" w:rsidRPr="004D13E3" w:rsidRDefault="00B065DF" w:rsidP="00B065DF">
      <w:pPr>
        <w:ind w:firstLine="709"/>
        <w:rPr>
          <w:b/>
          <w:sz w:val="16"/>
          <w:szCs w:val="16"/>
        </w:rPr>
      </w:pPr>
      <w:r w:rsidRPr="004D13E3">
        <w:rPr>
          <w:sz w:val="16"/>
          <w:szCs w:val="16"/>
        </w:rPr>
        <w:br w:type="page"/>
      </w:r>
      <w:r w:rsidRPr="004D13E3">
        <w:rPr>
          <w:b/>
          <w:bCs/>
          <w:color w:val="000000"/>
          <w:spacing w:val="-4"/>
          <w:sz w:val="16"/>
          <w:szCs w:val="16"/>
        </w:rPr>
        <w:lastRenderedPageBreak/>
        <w:t>Окончание таблицы</w:t>
      </w:r>
      <w:r w:rsidRPr="004D13E3">
        <w:rPr>
          <w:b/>
          <w:bCs/>
          <w:color w:val="000000"/>
          <w:sz w:val="16"/>
          <w:szCs w:val="16"/>
        </w:rPr>
        <w:t xml:space="preserve"> - </w:t>
      </w:r>
      <w:r w:rsidRPr="004D13E3">
        <w:rPr>
          <w:b/>
          <w:sz w:val="16"/>
          <w:szCs w:val="16"/>
        </w:rPr>
        <w:t>Таблица минимальных требований для определения классности при комплексной оценке</w:t>
      </w:r>
    </w:p>
    <w:tbl>
      <w:tblPr>
        <w:tblW w:w="147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50"/>
        <w:gridCol w:w="2472"/>
        <w:gridCol w:w="13"/>
        <w:gridCol w:w="981"/>
        <w:gridCol w:w="14"/>
        <w:gridCol w:w="1965"/>
        <w:gridCol w:w="920"/>
        <w:gridCol w:w="2124"/>
        <w:gridCol w:w="7"/>
        <w:gridCol w:w="1085"/>
        <w:gridCol w:w="8"/>
        <w:gridCol w:w="1564"/>
        <w:gridCol w:w="20"/>
        <w:gridCol w:w="702"/>
        <w:gridCol w:w="709"/>
        <w:gridCol w:w="709"/>
      </w:tblGrid>
      <w:tr w:rsidR="00B065DF" w:rsidRPr="004D13E3" w:rsidTr="00E74F2A">
        <w:tc>
          <w:tcPr>
            <w:tcW w:w="1450" w:type="dxa"/>
          </w:tcPr>
          <w:p w:rsidR="00B065DF" w:rsidRPr="004D13E3" w:rsidRDefault="00B065DF" w:rsidP="00E74F2A">
            <w:pPr>
              <w:ind w:left="213" w:hanging="73"/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1</w:t>
            </w:r>
          </w:p>
        </w:tc>
        <w:tc>
          <w:tcPr>
            <w:tcW w:w="2485" w:type="dxa"/>
            <w:gridSpan w:val="2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2</w:t>
            </w:r>
          </w:p>
        </w:tc>
        <w:tc>
          <w:tcPr>
            <w:tcW w:w="995" w:type="dxa"/>
            <w:gridSpan w:val="2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3</w:t>
            </w:r>
          </w:p>
        </w:tc>
        <w:tc>
          <w:tcPr>
            <w:tcW w:w="1965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4</w:t>
            </w:r>
          </w:p>
        </w:tc>
        <w:tc>
          <w:tcPr>
            <w:tcW w:w="920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5</w:t>
            </w:r>
          </w:p>
        </w:tc>
        <w:tc>
          <w:tcPr>
            <w:tcW w:w="2131" w:type="dxa"/>
            <w:gridSpan w:val="2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6</w:t>
            </w:r>
          </w:p>
        </w:tc>
        <w:tc>
          <w:tcPr>
            <w:tcW w:w="1093" w:type="dxa"/>
            <w:gridSpan w:val="2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7</w:t>
            </w:r>
          </w:p>
        </w:tc>
        <w:tc>
          <w:tcPr>
            <w:tcW w:w="1564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8</w:t>
            </w:r>
          </w:p>
        </w:tc>
        <w:tc>
          <w:tcPr>
            <w:tcW w:w="722" w:type="dxa"/>
            <w:gridSpan w:val="2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11</w:t>
            </w:r>
          </w:p>
        </w:tc>
      </w:tr>
      <w:tr w:rsidR="00B065DF" w:rsidRPr="004D13E3" w:rsidTr="00E74F2A">
        <w:tc>
          <w:tcPr>
            <w:tcW w:w="1450" w:type="dxa"/>
          </w:tcPr>
          <w:p w:rsidR="00B065DF" w:rsidRPr="004D13E3" w:rsidRDefault="00B065DF" w:rsidP="001B159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5" w:type="dxa"/>
            <w:gridSpan w:val="2"/>
          </w:tcPr>
          <w:p w:rsidR="00B065DF" w:rsidRPr="004D13E3" w:rsidRDefault="00B065DF" w:rsidP="001B1590">
            <w:pPr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из которых по зайцу</w:t>
            </w:r>
          </w:p>
        </w:tc>
        <w:tc>
          <w:tcPr>
            <w:tcW w:w="995" w:type="dxa"/>
            <w:gridSpan w:val="2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1" w:type="dxa"/>
            <w:gridSpan w:val="2"/>
          </w:tcPr>
          <w:p w:rsidR="00B065DF" w:rsidRPr="004D13E3" w:rsidRDefault="00B065DF" w:rsidP="001B1590">
            <w:pPr>
              <w:rPr>
                <w:sz w:val="16"/>
                <w:szCs w:val="16"/>
              </w:rPr>
            </w:pPr>
          </w:p>
        </w:tc>
        <w:tc>
          <w:tcPr>
            <w:tcW w:w="1093" w:type="dxa"/>
            <w:gridSpan w:val="2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</w:p>
        </w:tc>
      </w:tr>
      <w:tr w:rsidR="00B065DF" w:rsidRPr="004D13E3" w:rsidTr="00E74F2A">
        <w:tc>
          <w:tcPr>
            <w:tcW w:w="1450" w:type="dxa"/>
          </w:tcPr>
          <w:p w:rsidR="00B065DF" w:rsidRPr="004D13E3" w:rsidRDefault="00B065DF" w:rsidP="001B1590">
            <w:pPr>
              <w:jc w:val="center"/>
              <w:rPr>
                <w:b/>
                <w:sz w:val="16"/>
                <w:szCs w:val="16"/>
              </w:rPr>
            </w:pPr>
            <w:r w:rsidRPr="004D13E3">
              <w:rPr>
                <w:b/>
                <w:sz w:val="16"/>
                <w:szCs w:val="16"/>
              </w:rPr>
              <w:t>II класс</w:t>
            </w:r>
          </w:p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Большая серебряная медаль</w:t>
            </w:r>
          </w:p>
        </w:tc>
        <w:tc>
          <w:tcPr>
            <w:tcW w:w="2485" w:type="dxa"/>
            <w:gridSpan w:val="2"/>
          </w:tcPr>
          <w:p w:rsidR="00B065DF" w:rsidRPr="004D13E3" w:rsidRDefault="00B065DF" w:rsidP="001B1590">
            <w:pPr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 xml:space="preserve">Один диплом </w:t>
            </w:r>
            <w:r w:rsidRPr="004D13E3">
              <w:rPr>
                <w:sz w:val="16"/>
                <w:szCs w:val="16"/>
                <w:lang w:val="en-US"/>
              </w:rPr>
              <w:t>III</w:t>
            </w:r>
            <w:r w:rsidRPr="004D13E3">
              <w:rPr>
                <w:sz w:val="16"/>
                <w:szCs w:val="16"/>
              </w:rPr>
              <w:t xml:space="preserve"> ст. в одиночку по зайцу</w:t>
            </w:r>
          </w:p>
        </w:tc>
        <w:tc>
          <w:tcPr>
            <w:tcW w:w="995" w:type="dxa"/>
            <w:gridSpan w:val="2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30</w:t>
            </w:r>
          </w:p>
        </w:tc>
        <w:tc>
          <w:tcPr>
            <w:tcW w:w="1965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хорошо</w:t>
            </w:r>
          </w:p>
        </w:tc>
        <w:tc>
          <w:tcPr>
            <w:tcW w:w="920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20</w:t>
            </w:r>
          </w:p>
        </w:tc>
        <w:tc>
          <w:tcPr>
            <w:tcW w:w="2131" w:type="dxa"/>
            <w:gridSpan w:val="2"/>
          </w:tcPr>
          <w:p w:rsidR="00B065DF" w:rsidRPr="004D13E3" w:rsidRDefault="00B065DF" w:rsidP="001B1590">
            <w:pPr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четыре полных ряда предков</w:t>
            </w:r>
          </w:p>
        </w:tc>
        <w:tc>
          <w:tcPr>
            <w:tcW w:w="1093" w:type="dxa"/>
            <w:gridSpan w:val="2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16</w:t>
            </w:r>
          </w:p>
        </w:tc>
        <w:tc>
          <w:tcPr>
            <w:tcW w:w="1564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не требуется</w:t>
            </w:r>
          </w:p>
        </w:tc>
        <w:tc>
          <w:tcPr>
            <w:tcW w:w="722" w:type="dxa"/>
            <w:gridSpan w:val="2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66</w:t>
            </w:r>
          </w:p>
        </w:tc>
      </w:tr>
      <w:tr w:rsidR="00B065DF" w:rsidRPr="004D13E3" w:rsidTr="00E74F2A">
        <w:tc>
          <w:tcPr>
            <w:tcW w:w="14743" w:type="dxa"/>
            <w:gridSpan w:val="16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  <w:u w:val="single"/>
              </w:rPr>
              <w:t>ЛАЙКИ</w:t>
            </w:r>
          </w:p>
        </w:tc>
      </w:tr>
      <w:tr w:rsidR="00B065DF" w:rsidRPr="004D13E3" w:rsidTr="00E74F2A">
        <w:tc>
          <w:tcPr>
            <w:tcW w:w="1450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</w:p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b/>
                <w:sz w:val="16"/>
                <w:szCs w:val="16"/>
              </w:rPr>
              <w:t xml:space="preserve">Элита </w:t>
            </w:r>
            <w:r w:rsidRPr="004D13E3">
              <w:rPr>
                <w:sz w:val="16"/>
                <w:szCs w:val="16"/>
              </w:rPr>
              <w:t>Большая золотая  медаль</w:t>
            </w:r>
          </w:p>
        </w:tc>
        <w:tc>
          <w:tcPr>
            <w:tcW w:w="2472" w:type="dxa"/>
          </w:tcPr>
          <w:p w:rsidR="00B065DF" w:rsidRPr="004D13E3" w:rsidRDefault="00B065DF" w:rsidP="001B1590">
            <w:pPr>
              <w:rPr>
                <w:sz w:val="16"/>
                <w:szCs w:val="16"/>
              </w:rPr>
            </w:pPr>
          </w:p>
          <w:p w:rsidR="00B065DF" w:rsidRPr="004D13E3" w:rsidRDefault="00B065DF" w:rsidP="004C7499">
            <w:pPr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Два диплома не ниже II степени или один диплом I и один III ст. в одиночку</w:t>
            </w:r>
            <w:r w:rsidR="00E74F2A">
              <w:rPr>
                <w:sz w:val="16"/>
                <w:szCs w:val="16"/>
              </w:rPr>
              <w:t>, в том числе один - по вольному зверю</w:t>
            </w:r>
            <w:r w:rsidR="004C7499">
              <w:rPr>
                <w:sz w:val="16"/>
                <w:szCs w:val="16"/>
              </w:rPr>
              <w:t>, любой степени по пушнине</w:t>
            </w:r>
          </w:p>
        </w:tc>
        <w:tc>
          <w:tcPr>
            <w:tcW w:w="994" w:type="dxa"/>
            <w:gridSpan w:val="2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</w:p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43</w:t>
            </w:r>
          </w:p>
        </w:tc>
        <w:tc>
          <w:tcPr>
            <w:tcW w:w="1979" w:type="dxa"/>
            <w:gridSpan w:val="2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</w:p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очень хорошо</w:t>
            </w:r>
          </w:p>
        </w:tc>
        <w:tc>
          <w:tcPr>
            <w:tcW w:w="920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</w:p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25</w:t>
            </w:r>
          </w:p>
        </w:tc>
        <w:tc>
          <w:tcPr>
            <w:tcW w:w="2124" w:type="dxa"/>
          </w:tcPr>
          <w:p w:rsidR="00B065DF" w:rsidRPr="004D13E3" w:rsidRDefault="00B065DF" w:rsidP="001B1590">
            <w:pPr>
              <w:rPr>
                <w:sz w:val="16"/>
                <w:szCs w:val="16"/>
              </w:rPr>
            </w:pPr>
          </w:p>
          <w:p w:rsidR="00B065DF" w:rsidRPr="004D13E3" w:rsidRDefault="00B065DF" w:rsidP="001B1590">
            <w:pPr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четыре полных ряда предков</w:t>
            </w:r>
          </w:p>
        </w:tc>
        <w:tc>
          <w:tcPr>
            <w:tcW w:w="1092" w:type="dxa"/>
            <w:gridSpan w:val="2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</w:p>
          <w:p w:rsidR="00B065DF" w:rsidRPr="004D13E3" w:rsidRDefault="00B065DF" w:rsidP="006E1737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1</w:t>
            </w:r>
            <w:r w:rsidR="006E1737">
              <w:rPr>
                <w:sz w:val="16"/>
                <w:szCs w:val="16"/>
              </w:rPr>
              <w:t>8</w:t>
            </w:r>
          </w:p>
        </w:tc>
        <w:tc>
          <w:tcPr>
            <w:tcW w:w="1592" w:type="dxa"/>
            <w:gridSpan w:val="3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</w:p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кобель /сука</w:t>
            </w:r>
          </w:p>
        </w:tc>
        <w:tc>
          <w:tcPr>
            <w:tcW w:w="702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</w:p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3/2</w:t>
            </w:r>
          </w:p>
        </w:tc>
        <w:tc>
          <w:tcPr>
            <w:tcW w:w="709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</w:p>
          <w:p w:rsidR="00B065DF" w:rsidRPr="004D13E3" w:rsidRDefault="00672210" w:rsidP="001B1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12/8</w:t>
            </w:r>
          </w:p>
        </w:tc>
        <w:tc>
          <w:tcPr>
            <w:tcW w:w="709" w:type="dxa"/>
          </w:tcPr>
          <w:p w:rsidR="00B065DF" w:rsidRPr="004D13E3" w:rsidRDefault="00B065DF" w:rsidP="001B1590">
            <w:pPr>
              <w:rPr>
                <w:sz w:val="16"/>
                <w:szCs w:val="16"/>
              </w:rPr>
            </w:pPr>
          </w:p>
          <w:p w:rsidR="00B065DF" w:rsidRPr="004D13E3" w:rsidRDefault="00B065DF" w:rsidP="004C7499">
            <w:pPr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9</w:t>
            </w:r>
            <w:r w:rsidR="004C7499">
              <w:rPr>
                <w:sz w:val="16"/>
                <w:szCs w:val="16"/>
              </w:rPr>
              <w:t>8</w:t>
            </w:r>
            <w:r w:rsidRPr="004D13E3">
              <w:rPr>
                <w:sz w:val="16"/>
                <w:szCs w:val="16"/>
              </w:rPr>
              <w:t>/9</w:t>
            </w:r>
            <w:r w:rsidR="004C7499">
              <w:rPr>
                <w:sz w:val="16"/>
                <w:szCs w:val="16"/>
              </w:rPr>
              <w:t>4</w:t>
            </w:r>
          </w:p>
        </w:tc>
      </w:tr>
      <w:tr w:rsidR="00B065DF" w:rsidRPr="004D13E3" w:rsidTr="00E74F2A">
        <w:tc>
          <w:tcPr>
            <w:tcW w:w="1450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b/>
                <w:sz w:val="16"/>
                <w:szCs w:val="16"/>
              </w:rPr>
              <w:t>I класс</w:t>
            </w:r>
            <w:r w:rsidRPr="004D13E3">
              <w:rPr>
                <w:sz w:val="16"/>
                <w:szCs w:val="16"/>
              </w:rPr>
              <w:t xml:space="preserve"> Малая золотая медаль</w:t>
            </w:r>
          </w:p>
        </w:tc>
        <w:tc>
          <w:tcPr>
            <w:tcW w:w="2472" w:type="dxa"/>
          </w:tcPr>
          <w:p w:rsidR="00B065DF" w:rsidRPr="004D13E3" w:rsidRDefault="00B065DF" w:rsidP="001B1590">
            <w:pPr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Два диплома в одиночку, один из которых не ниже II  ст. или два диплома (один в одиночку не ниже II ст. и один в паре,  не ниже II степени)</w:t>
            </w:r>
          </w:p>
        </w:tc>
        <w:tc>
          <w:tcPr>
            <w:tcW w:w="994" w:type="dxa"/>
            <w:gridSpan w:val="2"/>
          </w:tcPr>
          <w:p w:rsidR="00B065DF" w:rsidRPr="004D13E3" w:rsidRDefault="006E1737" w:rsidP="001B1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979" w:type="dxa"/>
            <w:gridSpan w:val="2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очень хорошо</w:t>
            </w:r>
          </w:p>
        </w:tc>
        <w:tc>
          <w:tcPr>
            <w:tcW w:w="920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25</w:t>
            </w:r>
          </w:p>
        </w:tc>
        <w:tc>
          <w:tcPr>
            <w:tcW w:w="2124" w:type="dxa"/>
          </w:tcPr>
          <w:p w:rsidR="00B065DF" w:rsidRPr="004D13E3" w:rsidRDefault="00B065DF" w:rsidP="001B1590">
            <w:pPr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четыре полных ряда предков</w:t>
            </w:r>
          </w:p>
        </w:tc>
        <w:tc>
          <w:tcPr>
            <w:tcW w:w="1092" w:type="dxa"/>
            <w:gridSpan w:val="2"/>
          </w:tcPr>
          <w:p w:rsidR="00B065DF" w:rsidRPr="004D13E3" w:rsidRDefault="00B065DF" w:rsidP="006E1737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1</w:t>
            </w:r>
            <w:r w:rsidR="006E1737">
              <w:rPr>
                <w:sz w:val="16"/>
                <w:szCs w:val="16"/>
              </w:rPr>
              <w:t>8</w:t>
            </w:r>
          </w:p>
        </w:tc>
        <w:tc>
          <w:tcPr>
            <w:tcW w:w="1592" w:type="dxa"/>
            <w:gridSpan w:val="3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не требуется</w:t>
            </w:r>
          </w:p>
        </w:tc>
        <w:tc>
          <w:tcPr>
            <w:tcW w:w="702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065DF" w:rsidRPr="004D13E3" w:rsidRDefault="004C7499" w:rsidP="001B1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</w:tr>
      <w:tr w:rsidR="00B065DF" w:rsidRPr="004D13E3" w:rsidTr="00E74F2A">
        <w:tc>
          <w:tcPr>
            <w:tcW w:w="1450" w:type="dxa"/>
          </w:tcPr>
          <w:p w:rsidR="00B065DF" w:rsidRPr="004D13E3" w:rsidRDefault="00B065DF" w:rsidP="001B1590">
            <w:pPr>
              <w:rPr>
                <w:b/>
                <w:sz w:val="16"/>
                <w:szCs w:val="16"/>
              </w:rPr>
            </w:pPr>
            <w:r w:rsidRPr="004D13E3">
              <w:rPr>
                <w:b/>
                <w:sz w:val="16"/>
                <w:szCs w:val="16"/>
              </w:rPr>
              <w:t>II класс</w:t>
            </w:r>
          </w:p>
          <w:p w:rsidR="00B065DF" w:rsidRPr="004D13E3" w:rsidRDefault="00B065DF" w:rsidP="001B1590">
            <w:pPr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Большая серебряная медаль</w:t>
            </w:r>
          </w:p>
        </w:tc>
        <w:tc>
          <w:tcPr>
            <w:tcW w:w="2472" w:type="dxa"/>
          </w:tcPr>
          <w:p w:rsidR="00B065DF" w:rsidRPr="004D13E3" w:rsidRDefault="00B065DF" w:rsidP="001B1590">
            <w:pPr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Один диплом в одиночку или два диплома в паре, один из которых не ниже II ст.</w:t>
            </w:r>
          </w:p>
        </w:tc>
        <w:tc>
          <w:tcPr>
            <w:tcW w:w="994" w:type="dxa"/>
            <w:gridSpan w:val="2"/>
          </w:tcPr>
          <w:p w:rsidR="00B065DF" w:rsidRPr="004D13E3" w:rsidRDefault="006E1737" w:rsidP="001B1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065DF" w:rsidRPr="004D13E3">
              <w:rPr>
                <w:sz w:val="16"/>
                <w:szCs w:val="16"/>
              </w:rPr>
              <w:t>0</w:t>
            </w:r>
          </w:p>
        </w:tc>
        <w:tc>
          <w:tcPr>
            <w:tcW w:w="1979" w:type="dxa"/>
            <w:gridSpan w:val="2"/>
          </w:tcPr>
          <w:p w:rsidR="00B065DF" w:rsidRPr="004D13E3" w:rsidRDefault="006E1737" w:rsidP="001B1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очень </w:t>
            </w:r>
            <w:r w:rsidR="00B065DF" w:rsidRPr="004D13E3">
              <w:rPr>
                <w:sz w:val="16"/>
                <w:szCs w:val="16"/>
              </w:rPr>
              <w:t>хорошо</w:t>
            </w:r>
          </w:p>
        </w:tc>
        <w:tc>
          <w:tcPr>
            <w:tcW w:w="920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20</w:t>
            </w:r>
          </w:p>
        </w:tc>
        <w:tc>
          <w:tcPr>
            <w:tcW w:w="2124" w:type="dxa"/>
          </w:tcPr>
          <w:p w:rsidR="00B065DF" w:rsidRPr="004D13E3" w:rsidRDefault="00B065DF" w:rsidP="001B1590">
            <w:pPr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четыре полных ряда предков</w:t>
            </w:r>
          </w:p>
        </w:tc>
        <w:tc>
          <w:tcPr>
            <w:tcW w:w="1092" w:type="dxa"/>
            <w:gridSpan w:val="2"/>
          </w:tcPr>
          <w:p w:rsidR="00B065DF" w:rsidRPr="004D13E3" w:rsidRDefault="00B065DF" w:rsidP="006E1737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1</w:t>
            </w:r>
            <w:r w:rsidR="006E1737">
              <w:rPr>
                <w:sz w:val="16"/>
                <w:szCs w:val="16"/>
              </w:rPr>
              <w:t>8</w:t>
            </w:r>
          </w:p>
        </w:tc>
        <w:tc>
          <w:tcPr>
            <w:tcW w:w="1592" w:type="dxa"/>
            <w:gridSpan w:val="3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не требуется</w:t>
            </w:r>
          </w:p>
        </w:tc>
        <w:tc>
          <w:tcPr>
            <w:tcW w:w="702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065DF" w:rsidRPr="004D13E3" w:rsidRDefault="004C7499" w:rsidP="001B1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</w:tr>
    </w:tbl>
    <w:p w:rsidR="00B065DF" w:rsidRPr="004D13E3" w:rsidRDefault="00B065DF" w:rsidP="00B065DF">
      <w:pPr>
        <w:ind w:firstLine="709"/>
        <w:rPr>
          <w:b/>
          <w:sz w:val="16"/>
          <w:szCs w:val="16"/>
        </w:rPr>
      </w:pPr>
      <w:r w:rsidRPr="004D13E3">
        <w:rPr>
          <w:sz w:val="16"/>
          <w:szCs w:val="16"/>
        </w:rPr>
        <w:br w:type="page"/>
      </w:r>
      <w:r w:rsidRPr="004D13E3">
        <w:rPr>
          <w:b/>
          <w:bCs/>
          <w:color w:val="000000"/>
          <w:spacing w:val="-4"/>
          <w:sz w:val="16"/>
          <w:szCs w:val="16"/>
        </w:rPr>
        <w:lastRenderedPageBreak/>
        <w:t>Окончание таблицы</w:t>
      </w:r>
      <w:r w:rsidRPr="004D13E3">
        <w:rPr>
          <w:b/>
          <w:bCs/>
          <w:color w:val="000000"/>
          <w:sz w:val="16"/>
          <w:szCs w:val="16"/>
        </w:rPr>
        <w:t xml:space="preserve"> - </w:t>
      </w:r>
      <w:r w:rsidRPr="004D13E3">
        <w:rPr>
          <w:b/>
          <w:sz w:val="16"/>
          <w:szCs w:val="16"/>
        </w:rPr>
        <w:t>Таблица минимальных требований для определения классности при комплексной оценке</w:t>
      </w:r>
    </w:p>
    <w:tbl>
      <w:tblPr>
        <w:tblW w:w="1460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50"/>
        <w:gridCol w:w="7"/>
        <w:gridCol w:w="2459"/>
        <w:gridCol w:w="19"/>
        <w:gridCol w:w="975"/>
        <w:gridCol w:w="20"/>
        <w:gridCol w:w="1965"/>
        <w:gridCol w:w="920"/>
        <w:gridCol w:w="2131"/>
        <w:gridCol w:w="828"/>
        <w:gridCol w:w="1276"/>
        <w:gridCol w:w="50"/>
        <w:gridCol w:w="1000"/>
        <w:gridCol w:w="22"/>
        <w:gridCol w:w="509"/>
        <w:gridCol w:w="15"/>
        <w:gridCol w:w="955"/>
      </w:tblGrid>
      <w:tr w:rsidR="00B065DF" w:rsidRPr="004D13E3" w:rsidTr="00E74F2A">
        <w:tc>
          <w:tcPr>
            <w:tcW w:w="1450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1</w:t>
            </w:r>
          </w:p>
        </w:tc>
        <w:tc>
          <w:tcPr>
            <w:tcW w:w="2485" w:type="dxa"/>
            <w:gridSpan w:val="3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2</w:t>
            </w:r>
          </w:p>
        </w:tc>
        <w:tc>
          <w:tcPr>
            <w:tcW w:w="995" w:type="dxa"/>
            <w:gridSpan w:val="2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3</w:t>
            </w:r>
          </w:p>
        </w:tc>
        <w:tc>
          <w:tcPr>
            <w:tcW w:w="1965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4</w:t>
            </w:r>
          </w:p>
        </w:tc>
        <w:tc>
          <w:tcPr>
            <w:tcW w:w="920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5</w:t>
            </w:r>
          </w:p>
        </w:tc>
        <w:tc>
          <w:tcPr>
            <w:tcW w:w="2131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6</w:t>
            </w:r>
          </w:p>
        </w:tc>
        <w:tc>
          <w:tcPr>
            <w:tcW w:w="828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8</w:t>
            </w:r>
          </w:p>
        </w:tc>
        <w:tc>
          <w:tcPr>
            <w:tcW w:w="1050" w:type="dxa"/>
            <w:gridSpan w:val="2"/>
          </w:tcPr>
          <w:p w:rsidR="00B065DF" w:rsidRPr="004D13E3" w:rsidRDefault="00B065DF" w:rsidP="00E74F2A">
            <w:pPr>
              <w:ind w:right="90"/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9</w:t>
            </w:r>
          </w:p>
        </w:tc>
        <w:tc>
          <w:tcPr>
            <w:tcW w:w="531" w:type="dxa"/>
            <w:gridSpan w:val="2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10</w:t>
            </w:r>
          </w:p>
        </w:tc>
        <w:tc>
          <w:tcPr>
            <w:tcW w:w="970" w:type="dxa"/>
            <w:gridSpan w:val="2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11</w:t>
            </w:r>
          </w:p>
        </w:tc>
      </w:tr>
      <w:tr w:rsidR="00B065DF" w:rsidRPr="004D13E3" w:rsidTr="00E74F2A">
        <w:tc>
          <w:tcPr>
            <w:tcW w:w="14601" w:type="dxa"/>
            <w:gridSpan w:val="17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  <w:u w:val="single"/>
              </w:rPr>
              <w:t>НОРНЫЕ, ЛЕГАВЫЕ, СПАНИЕЛИ</w:t>
            </w:r>
          </w:p>
        </w:tc>
      </w:tr>
      <w:tr w:rsidR="00B065DF" w:rsidRPr="004D13E3" w:rsidTr="00E74F2A">
        <w:tc>
          <w:tcPr>
            <w:tcW w:w="1457" w:type="dxa"/>
            <w:gridSpan w:val="2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b/>
                <w:sz w:val="16"/>
                <w:szCs w:val="16"/>
              </w:rPr>
              <w:t>Элита</w:t>
            </w:r>
            <w:r w:rsidRPr="004D13E3">
              <w:rPr>
                <w:sz w:val="16"/>
                <w:szCs w:val="16"/>
              </w:rPr>
              <w:t xml:space="preserve"> Большая золотая  медаль</w:t>
            </w:r>
          </w:p>
        </w:tc>
        <w:tc>
          <w:tcPr>
            <w:tcW w:w="2459" w:type="dxa"/>
          </w:tcPr>
          <w:p w:rsidR="00B065DF" w:rsidRPr="004D13E3" w:rsidRDefault="00B065DF" w:rsidP="001B1590">
            <w:pPr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Два диплома  не ниже II ст., или один I и один  III ст.</w:t>
            </w:r>
          </w:p>
        </w:tc>
        <w:tc>
          <w:tcPr>
            <w:tcW w:w="994" w:type="dxa"/>
            <w:gridSpan w:val="2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43</w:t>
            </w:r>
          </w:p>
        </w:tc>
        <w:tc>
          <w:tcPr>
            <w:tcW w:w="1985" w:type="dxa"/>
            <w:gridSpan w:val="2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очень хорошо</w:t>
            </w:r>
          </w:p>
        </w:tc>
        <w:tc>
          <w:tcPr>
            <w:tcW w:w="920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25</w:t>
            </w:r>
          </w:p>
        </w:tc>
        <w:tc>
          <w:tcPr>
            <w:tcW w:w="2131" w:type="dxa"/>
          </w:tcPr>
          <w:p w:rsidR="00B065DF" w:rsidRPr="004D13E3" w:rsidRDefault="00B065DF" w:rsidP="001B1590">
            <w:pPr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четыре полных ряда предков</w:t>
            </w:r>
          </w:p>
        </w:tc>
        <w:tc>
          <w:tcPr>
            <w:tcW w:w="828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16</w:t>
            </w:r>
          </w:p>
        </w:tc>
        <w:tc>
          <w:tcPr>
            <w:tcW w:w="1326" w:type="dxa"/>
            <w:gridSpan w:val="2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кобелю /суке</w:t>
            </w:r>
          </w:p>
        </w:tc>
        <w:tc>
          <w:tcPr>
            <w:tcW w:w="1022" w:type="dxa"/>
            <w:gridSpan w:val="2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3/2</w:t>
            </w:r>
          </w:p>
        </w:tc>
        <w:tc>
          <w:tcPr>
            <w:tcW w:w="524" w:type="dxa"/>
            <w:gridSpan w:val="2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9/6</w:t>
            </w:r>
          </w:p>
        </w:tc>
        <w:tc>
          <w:tcPr>
            <w:tcW w:w="955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93/90</w:t>
            </w:r>
          </w:p>
        </w:tc>
      </w:tr>
      <w:tr w:rsidR="00B065DF" w:rsidRPr="004D13E3" w:rsidTr="00E74F2A">
        <w:tc>
          <w:tcPr>
            <w:tcW w:w="1457" w:type="dxa"/>
            <w:gridSpan w:val="2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b/>
                <w:sz w:val="16"/>
                <w:szCs w:val="16"/>
              </w:rPr>
              <w:t>I класс</w:t>
            </w:r>
            <w:r w:rsidRPr="004D13E3">
              <w:rPr>
                <w:sz w:val="16"/>
                <w:szCs w:val="16"/>
              </w:rPr>
              <w:t xml:space="preserve"> Малая золотая медаль</w:t>
            </w:r>
          </w:p>
        </w:tc>
        <w:tc>
          <w:tcPr>
            <w:tcW w:w="2459" w:type="dxa"/>
          </w:tcPr>
          <w:p w:rsidR="00B065DF" w:rsidRPr="004D13E3" w:rsidRDefault="00B065DF" w:rsidP="001B1590">
            <w:pPr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Два диплома, один из которых не ниже II ст.</w:t>
            </w:r>
          </w:p>
        </w:tc>
        <w:tc>
          <w:tcPr>
            <w:tcW w:w="994" w:type="dxa"/>
            <w:gridSpan w:val="2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40</w:t>
            </w:r>
          </w:p>
        </w:tc>
        <w:tc>
          <w:tcPr>
            <w:tcW w:w="1985" w:type="dxa"/>
            <w:gridSpan w:val="2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очень хорошо</w:t>
            </w:r>
          </w:p>
        </w:tc>
        <w:tc>
          <w:tcPr>
            <w:tcW w:w="920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25</w:t>
            </w:r>
          </w:p>
        </w:tc>
        <w:tc>
          <w:tcPr>
            <w:tcW w:w="2131" w:type="dxa"/>
          </w:tcPr>
          <w:p w:rsidR="00B065DF" w:rsidRPr="004D13E3" w:rsidRDefault="00B065DF" w:rsidP="001B1590">
            <w:pPr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четыре полных ряда предков</w:t>
            </w:r>
          </w:p>
        </w:tc>
        <w:tc>
          <w:tcPr>
            <w:tcW w:w="828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16</w:t>
            </w:r>
          </w:p>
        </w:tc>
        <w:tc>
          <w:tcPr>
            <w:tcW w:w="1326" w:type="dxa"/>
            <w:gridSpan w:val="2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022" w:type="dxa"/>
            <w:gridSpan w:val="2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-</w:t>
            </w:r>
          </w:p>
        </w:tc>
        <w:tc>
          <w:tcPr>
            <w:tcW w:w="524" w:type="dxa"/>
            <w:gridSpan w:val="2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-</w:t>
            </w:r>
          </w:p>
        </w:tc>
        <w:tc>
          <w:tcPr>
            <w:tcW w:w="955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81</w:t>
            </w:r>
          </w:p>
        </w:tc>
      </w:tr>
      <w:tr w:rsidR="00B065DF" w:rsidRPr="004D13E3" w:rsidTr="00E74F2A">
        <w:tc>
          <w:tcPr>
            <w:tcW w:w="1457" w:type="dxa"/>
            <w:gridSpan w:val="2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b/>
                <w:sz w:val="16"/>
                <w:szCs w:val="16"/>
              </w:rPr>
              <w:t>II класс</w:t>
            </w:r>
            <w:r w:rsidRPr="004D13E3">
              <w:rPr>
                <w:sz w:val="16"/>
                <w:szCs w:val="16"/>
              </w:rPr>
              <w:t xml:space="preserve"> Большая серебряная медаль</w:t>
            </w:r>
          </w:p>
        </w:tc>
        <w:tc>
          <w:tcPr>
            <w:tcW w:w="2459" w:type="dxa"/>
          </w:tcPr>
          <w:p w:rsidR="00B065DF" w:rsidRPr="004D13E3" w:rsidRDefault="00B065DF" w:rsidP="001B1590">
            <w:pPr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Один диплом любой степени</w:t>
            </w:r>
          </w:p>
        </w:tc>
        <w:tc>
          <w:tcPr>
            <w:tcW w:w="994" w:type="dxa"/>
            <w:gridSpan w:val="2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30</w:t>
            </w:r>
          </w:p>
        </w:tc>
        <w:tc>
          <w:tcPr>
            <w:tcW w:w="1985" w:type="dxa"/>
            <w:gridSpan w:val="2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хорошо</w:t>
            </w:r>
          </w:p>
        </w:tc>
        <w:tc>
          <w:tcPr>
            <w:tcW w:w="920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20</w:t>
            </w:r>
          </w:p>
        </w:tc>
        <w:tc>
          <w:tcPr>
            <w:tcW w:w="2131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“-”</w:t>
            </w:r>
          </w:p>
        </w:tc>
        <w:tc>
          <w:tcPr>
            <w:tcW w:w="828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16</w:t>
            </w:r>
          </w:p>
        </w:tc>
        <w:tc>
          <w:tcPr>
            <w:tcW w:w="1326" w:type="dxa"/>
            <w:gridSpan w:val="2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“-”</w:t>
            </w:r>
          </w:p>
        </w:tc>
        <w:tc>
          <w:tcPr>
            <w:tcW w:w="1022" w:type="dxa"/>
            <w:gridSpan w:val="2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-</w:t>
            </w:r>
          </w:p>
        </w:tc>
        <w:tc>
          <w:tcPr>
            <w:tcW w:w="524" w:type="dxa"/>
            <w:gridSpan w:val="2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-</w:t>
            </w:r>
          </w:p>
        </w:tc>
        <w:tc>
          <w:tcPr>
            <w:tcW w:w="955" w:type="dxa"/>
          </w:tcPr>
          <w:p w:rsidR="00B065DF" w:rsidRPr="004D13E3" w:rsidRDefault="00B065DF" w:rsidP="001B1590">
            <w:pPr>
              <w:jc w:val="center"/>
              <w:rPr>
                <w:sz w:val="16"/>
                <w:szCs w:val="16"/>
              </w:rPr>
            </w:pPr>
            <w:r w:rsidRPr="004D13E3">
              <w:rPr>
                <w:sz w:val="16"/>
                <w:szCs w:val="16"/>
              </w:rPr>
              <w:t>66</w:t>
            </w:r>
          </w:p>
        </w:tc>
      </w:tr>
    </w:tbl>
    <w:p w:rsidR="00B065DF" w:rsidRPr="004D13E3" w:rsidRDefault="00B065DF" w:rsidP="00B065DF">
      <w:pPr>
        <w:rPr>
          <w:sz w:val="16"/>
          <w:szCs w:val="16"/>
        </w:rPr>
      </w:pPr>
      <w:r w:rsidRPr="004D13E3">
        <w:rPr>
          <w:sz w:val="16"/>
          <w:szCs w:val="16"/>
        </w:rPr>
        <w:tab/>
      </w:r>
    </w:p>
    <w:p w:rsidR="00E74F2A" w:rsidRDefault="00B065DF" w:rsidP="00B065DF">
      <w:pPr>
        <w:jc w:val="both"/>
        <w:rPr>
          <w:sz w:val="16"/>
          <w:szCs w:val="16"/>
        </w:rPr>
      </w:pPr>
      <w:r w:rsidRPr="004D13E3">
        <w:rPr>
          <w:b/>
          <w:sz w:val="16"/>
          <w:szCs w:val="16"/>
        </w:rPr>
        <w:t>ПРИМЕЧАНИЕ</w:t>
      </w:r>
      <w:r w:rsidRPr="004D13E3">
        <w:rPr>
          <w:sz w:val="16"/>
          <w:szCs w:val="16"/>
        </w:rPr>
        <w:t>:</w:t>
      </w:r>
      <w:r w:rsidRPr="004D13E3">
        <w:rPr>
          <w:sz w:val="16"/>
          <w:szCs w:val="16"/>
        </w:rPr>
        <w:tab/>
        <w:t xml:space="preserve"> Дипломы засчитываются: борзым и гончим по зайцу и лисице; норным - по лисице и барсуку в искусственной норе; легавым - по полевой, боровой и болотной дичи; спаниелям - </w:t>
      </w:r>
    </w:p>
    <w:p w:rsidR="004C7499" w:rsidRDefault="00E74F2A" w:rsidP="00B065D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 водоплавающей птице для спаниелей, </w:t>
      </w:r>
      <w:r w:rsidR="00B065DF" w:rsidRPr="004D13E3">
        <w:rPr>
          <w:sz w:val="16"/>
          <w:szCs w:val="16"/>
        </w:rPr>
        <w:t xml:space="preserve">по водоплавающей птице, полевой, боровой и болотной дичи; ретриверам – по розыску и подаче пернатой дичи и по водоплавающей птице; лайкам - </w:t>
      </w:r>
    </w:p>
    <w:p w:rsidR="00E74F2A" w:rsidRDefault="00B065DF" w:rsidP="00B065DF">
      <w:pPr>
        <w:jc w:val="both"/>
        <w:rPr>
          <w:sz w:val="16"/>
          <w:szCs w:val="16"/>
        </w:rPr>
      </w:pPr>
      <w:r w:rsidRPr="004D13E3">
        <w:rPr>
          <w:sz w:val="16"/>
          <w:szCs w:val="16"/>
        </w:rPr>
        <w:t>по копытным</w:t>
      </w:r>
      <w:r w:rsidR="00E74F2A">
        <w:rPr>
          <w:sz w:val="16"/>
          <w:szCs w:val="16"/>
        </w:rPr>
        <w:t>,</w:t>
      </w:r>
      <w:r w:rsidRPr="004D13E3">
        <w:rPr>
          <w:sz w:val="16"/>
          <w:szCs w:val="16"/>
        </w:rPr>
        <w:t xml:space="preserve"> пушному зверю</w:t>
      </w:r>
      <w:r w:rsidR="00E74F2A">
        <w:rPr>
          <w:sz w:val="16"/>
          <w:szCs w:val="16"/>
        </w:rPr>
        <w:t xml:space="preserve"> и медведю</w:t>
      </w:r>
      <w:r w:rsidRPr="004D13E3">
        <w:rPr>
          <w:sz w:val="16"/>
          <w:szCs w:val="16"/>
        </w:rPr>
        <w:t xml:space="preserve">. </w:t>
      </w:r>
    </w:p>
    <w:p w:rsidR="00B065DF" w:rsidRPr="004D13E3" w:rsidRDefault="00B065DF" w:rsidP="00E74F2A">
      <w:pPr>
        <w:ind w:firstLine="708"/>
        <w:jc w:val="both"/>
        <w:rPr>
          <w:sz w:val="16"/>
          <w:szCs w:val="16"/>
        </w:rPr>
      </w:pPr>
      <w:r w:rsidRPr="004D13E3">
        <w:rPr>
          <w:sz w:val="16"/>
          <w:szCs w:val="16"/>
        </w:rPr>
        <w:t>Дипломы по другим видам дичи засчитываются только за универсальность.</w:t>
      </w:r>
    </w:p>
    <w:p w:rsidR="005520C8" w:rsidRPr="004D13E3" w:rsidRDefault="005520C8">
      <w:pPr>
        <w:rPr>
          <w:sz w:val="16"/>
          <w:szCs w:val="16"/>
        </w:rPr>
      </w:pPr>
    </w:p>
    <w:sectPr w:rsidR="005520C8" w:rsidRPr="004D13E3" w:rsidSect="00226A8E">
      <w:pgSz w:w="16838" w:h="11906" w:orient="landscape"/>
      <w:pgMar w:top="1701" w:right="567" w:bottom="851" w:left="567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51C" w:rsidRDefault="0043551C" w:rsidP="00B065DF">
      <w:r>
        <w:separator/>
      </w:r>
    </w:p>
  </w:endnote>
  <w:endnote w:type="continuationSeparator" w:id="0">
    <w:p w:rsidR="0043551C" w:rsidRDefault="0043551C" w:rsidP="00B06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8FC" w:rsidRPr="00AF69BE" w:rsidRDefault="00E97344" w:rsidP="007A779F">
    <w:pPr>
      <w:pStyle w:val="af"/>
      <w:rPr>
        <w:rFonts w:ascii="Arial" w:hAnsi="Arial" w:cs="Arial"/>
        <w:sz w:val="24"/>
        <w:szCs w:val="24"/>
      </w:rPr>
    </w:pPr>
    <w:r w:rsidRPr="00AF69BE">
      <w:rPr>
        <w:rFonts w:ascii="Arial" w:hAnsi="Arial" w:cs="Arial"/>
        <w:sz w:val="24"/>
        <w:szCs w:val="24"/>
      </w:rPr>
      <w:fldChar w:fldCharType="begin"/>
    </w:r>
    <w:r w:rsidR="003B3B87" w:rsidRPr="00AF69BE">
      <w:rPr>
        <w:rFonts w:ascii="Arial" w:hAnsi="Arial" w:cs="Arial"/>
        <w:sz w:val="24"/>
        <w:szCs w:val="24"/>
      </w:rPr>
      <w:instrText>PAGE   \* MERGEFORMAT</w:instrText>
    </w:r>
    <w:r w:rsidRPr="00AF69BE">
      <w:rPr>
        <w:rFonts w:ascii="Arial" w:hAnsi="Arial" w:cs="Arial"/>
        <w:sz w:val="24"/>
        <w:szCs w:val="24"/>
      </w:rPr>
      <w:fldChar w:fldCharType="separate"/>
    </w:r>
    <w:r w:rsidR="003B3B87">
      <w:rPr>
        <w:rFonts w:ascii="Arial" w:hAnsi="Arial" w:cs="Arial"/>
        <w:noProof/>
        <w:sz w:val="24"/>
        <w:szCs w:val="24"/>
      </w:rPr>
      <w:t>14</w:t>
    </w:r>
    <w:r w:rsidRPr="00AF69BE">
      <w:rPr>
        <w:rFonts w:ascii="Arial" w:hAnsi="Arial" w:cs="Arial"/>
        <w:sz w:val="24"/>
        <w:szCs w:val="24"/>
      </w:rPr>
      <w:fldChar w:fldCharType="end"/>
    </w:r>
  </w:p>
  <w:p w:rsidR="00BF48FC" w:rsidRDefault="0043551C" w:rsidP="00DD602C">
    <w:pPr>
      <w:pStyle w:val="af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8FC" w:rsidRPr="009F5E38" w:rsidRDefault="0043551C" w:rsidP="00511279">
    <w:pPr>
      <w:pStyle w:val="af"/>
      <w:jc w:val="right"/>
      <w:rPr>
        <w:rFonts w:ascii="Arial" w:hAnsi="Arial" w:cs="Arial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51C" w:rsidRDefault="0043551C" w:rsidP="00B065DF">
      <w:r>
        <w:separator/>
      </w:r>
    </w:p>
  </w:footnote>
  <w:footnote w:type="continuationSeparator" w:id="0">
    <w:p w:rsidR="0043551C" w:rsidRDefault="0043551C" w:rsidP="00B06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8FC" w:rsidRPr="005E2E9F" w:rsidRDefault="003B3B87" w:rsidP="005E2E9F">
    <w:pPr>
      <w:pStyle w:val="a5"/>
    </w:pPr>
    <w:r w:rsidRPr="005E2E9F">
      <w:rPr>
        <w:rFonts w:ascii="Arial" w:hAnsi="Arial" w:cs="Arial"/>
        <w:b/>
      </w:rPr>
      <w:t>ТКП ХХХ-2014 (02080)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26826"/>
      <w:docPartObj>
        <w:docPartGallery w:val="Page Numbers (Top of Page)"/>
        <w:docPartUnique/>
      </w:docPartObj>
    </w:sdtPr>
    <w:sdtContent>
      <w:p w:rsidR="00226A8E" w:rsidRDefault="00E97344">
        <w:pPr>
          <w:pStyle w:val="a5"/>
          <w:jc w:val="right"/>
        </w:pPr>
        <w:fldSimple w:instr=" PAGE   \* MERGEFORMAT ">
          <w:r w:rsidR="00D30005">
            <w:rPr>
              <w:noProof/>
            </w:rPr>
            <w:t>21</w:t>
          </w:r>
        </w:fldSimple>
      </w:p>
    </w:sdtContent>
  </w:sdt>
  <w:p w:rsidR="00226A8E" w:rsidRDefault="00226A8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26825"/>
      <w:docPartObj>
        <w:docPartGallery w:val="Page Numbers (Top of Page)"/>
        <w:docPartUnique/>
      </w:docPartObj>
    </w:sdtPr>
    <w:sdtContent>
      <w:p w:rsidR="00226A8E" w:rsidRDefault="00E97344">
        <w:pPr>
          <w:pStyle w:val="a5"/>
          <w:jc w:val="right"/>
        </w:pPr>
        <w:fldSimple w:instr=" PAGE   \* MERGEFORMAT ">
          <w:r w:rsidR="00D30005">
            <w:rPr>
              <w:noProof/>
            </w:rPr>
            <w:t>1</w:t>
          </w:r>
        </w:fldSimple>
      </w:p>
    </w:sdtContent>
  </w:sdt>
  <w:p w:rsidR="00226A8E" w:rsidRDefault="00226A8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643710"/>
    <w:lvl w:ilvl="0">
      <w:numFmt w:val="bullet"/>
      <w:lvlText w:val="*"/>
      <w:lvlJc w:val="left"/>
    </w:lvl>
  </w:abstractNum>
  <w:abstractNum w:abstractNumId="1">
    <w:nsid w:val="018F7189"/>
    <w:multiLevelType w:val="multilevel"/>
    <w:tmpl w:val="C91E1F76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  <w:b/>
        <w:i/>
      </w:rPr>
    </w:lvl>
  </w:abstractNum>
  <w:abstractNum w:abstractNumId="2">
    <w:nsid w:val="04607BE9"/>
    <w:multiLevelType w:val="hybridMultilevel"/>
    <w:tmpl w:val="6F8A669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0C7B79F0"/>
    <w:multiLevelType w:val="hybridMultilevel"/>
    <w:tmpl w:val="6D12E27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0222BD8"/>
    <w:multiLevelType w:val="hybridMultilevel"/>
    <w:tmpl w:val="674074D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0A66F49"/>
    <w:multiLevelType w:val="hybridMultilevel"/>
    <w:tmpl w:val="3F040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0351B7"/>
    <w:multiLevelType w:val="multilevel"/>
    <w:tmpl w:val="3E0A790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1C608AF"/>
    <w:multiLevelType w:val="hybridMultilevel"/>
    <w:tmpl w:val="86722C9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15EA69C3"/>
    <w:multiLevelType w:val="multilevel"/>
    <w:tmpl w:val="5658E63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6BB423F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17170249"/>
    <w:multiLevelType w:val="hybridMultilevel"/>
    <w:tmpl w:val="8F3A347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1B4D219A"/>
    <w:multiLevelType w:val="singleLevel"/>
    <w:tmpl w:val="A4D4D99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</w:rPr>
    </w:lvl>
  </w:abstractNum>
  <w:abstractNum w:abstractNumId="12">
    <w:nsid w:val="1CF06872"/>
    <w:multiLevelType w:val="multilevel"/>
    <w:tmpl w:val="7792AE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B32D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2BEC2C45"/>
    <w:multiLevelType w:val="multilevel"/>
    <w:tmpl w:val="0E2854A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2D2D6314"/>
    <w:multiLevelType w:val="hybridMultilevel"/>
    <w:tmpl w:val="6A84B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B773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DD15F11"/>
    <w:multiLevelType w:val="hybridMultilevel"/>
    <w:tmpl w:val="9B848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794E08"/>
    <w:multiLevelType w:val="hybridMultilevel"/>
    <w:tmpl w:val="ADC25BA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>
    <w:nsid w:val="34236288"/>
    <w:multiLevelType w:val="multilevel"/>
    <w:tmpl w:val="745212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4F0A17"/>
    <w:multiLevelType w:val="multilevel"/>
    <w:tmpl w:val="82C65AC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4DA5EE7"/>
    <w:multiLevelType w:val="multilevel"/>
    <w:tmpl w:val="FE4416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37A21229"/>
    <w:multiLevelType w:val="hybridMultilevel"/>
    <w:tmpl w:val="655C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2307E"/>
    <w:multiLevelType w:val="hybridMultilevel"/>
    <w:tmpl w:val="958ED06C"/>
    <w:lvl w:ilvl="0" w:tplc="281AB2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115AE2"/>
    <w:multiLevelType w:val="hybridMultilevel"/>
    <w:tmpl w:val="96A00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1B3A57"/>
    <w:multiLevelType w:val="hybridMultilevel"/>
    <w:tmpl w:val="B4A48FDC"/>
    <w:lvl w:ilvl="0" w:tplc="0BEA6C06">
      <w:start w:val="9"/>
      <w:numFmt w:val="bullet"/>
      <w:lvlText w:val="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4106D88"/>
    <w:multiLevelType w:val="hybridMultilevel"/>
    <w:tmpl w:val="7B10B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2C204C"/>
    <w:multiLevelType w:val="hybridMultilevel"/>
    <w:tmpl w:val="0F4A0BBA"/>
    <w:lvl w:ilvl="0" w:tplc="DAB28462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D212E"/>
    <w:multiLevelType w:val="hybridMultilevel"/>
    <w:tmpl w:val="BEAC7B5A"/>
    <w:lvl w:ilvl="0" w:tplc="4A8A2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EE6D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5CA66BF"/>
    <w:multiLevelType w:val="hybridMultilevel"/>
    <w:tmpl w:val="3CDAC580"/>
    <w:lvl w:ilvl="0" w:tplc="BDE45B3A">
      <w:start w:val="9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BA62BF4"/>
    <w:multiLevelType w:val="hybridMultilevel"/>
    <w:tmpl w:val="BD9236E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2">
    <w:nsid w:val="5C160CAC"/>
    <w:multiLevelType w:val="multilevel"/>
    <w:tmpl w:val="37EA5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EA0F2B"/>
    <w:multiLevelType w:val="multilevel"/>
    <w:tmpl w:val="753E6FBA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677C3F8E"/>
    <w:multiLevelType w:val="multilevel"/>
    <w:tmpl w:val="BA9A48F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E31E73"/>
    <w:multiLevelType w:val="hybridMultilevel"/>
    <w:tmpl w:val="DA9AEC9C"/>
    <w:lvl w:ilvl="0" w:tplc="AA8C3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12FDC6">
      <w:numFmt w:val="none"/>
      <w:lvlText w:val=""/>
      <w:lvlJc w:val="left"/>
      <w:pPr>
        <w:tabs>
          <w:tab w:val="num" w:pos="360"/>
        </w:tabs>
      </w:pPr>
    </w:lvl>
    <w:lvl w:ilvl="2" w:tplc="3ABA6BDA">
      <w:numFmt w:val="none"/>
      <w:lvlText w:val=""/>
      <w:lvlJc w:val="left"/>
      <w:pPr>
        <w:tabs>
          <w:tab w:val="num" w:pos="360"/>
        </w:tabs>
      </w:pPr>
    </w:lvl>
    <w:lvl w:ilvl="3" w:tplc="2BA0F0C4">
      <w:numFmt w:val="none"/>
      <w:lvlText w:val=""/>
      <w:lvlJc w:val="left"/>
      <w:pPr>
        <w:tabs>
          <w:tab w:val="num" w:pos="360"/>
        </w:tabs>
      </w:pPr>
    </w:lvl>
    <w:lvl w:ilvl="4" w:tplc="4C4C65E8">
      <w:numFmt w:val="none"/>
      <w:lvlText w:val=""/>
      <w:lvlJc w:val="left"/>
      <w:pPr>
        <w:tabs>
          <w:tab w:val="num" w:pos="360"/>
        </w:tabs>
      </w:pPr>
    </w:lvl>
    <w:lvl w:ilvl="5" w:tplc="CC686AAA">
      <w:numFmt w:val="none"/>
      <w:lvlText w:val=""/>
      <w:lvlJc w:val="left"/>
      <w:pPr>
        <w:tabs>
          <w:tab w:val="num" w:pos="360"/>
        </w:tabs>
      </w:pPr>
    </w:lvl>
    <w:lvl w:ilvl="6" w:tplc="7F9E4F88">
      <w:numFmt w:val="none"/>
      <w:lvlText w:val=""/>
      <w:lvlJc w:val="left"/>
      <w:pPr>
        <w:tabs>
          <w:tab w:val="num" w:pos="360"/>
        </w:tabs>
      </w:pPr>
    </w:lvl>
    <w:lvl w:ilvl="7" w:tplc="9842B2B4">
      <w:numFmt w:val="none"/>
      <w:lvlText w:val=""/>
      <w:lvlJc w:val="left"/>
      <w:pPr>
        <w:tabs>
          <w:tab w:val="num" w:pos="360"/>
        </w:tabs>
      </w:pPr>
    </w:lvl>
    <w:lvl w:ilvl="8" w:tplc="230CE756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6D687A8B"/>
    <w:multiLevelType w:val="hybridMultilevel"/>
    <w:tmpl w:val="D43A5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3275CC"/>
    <w:multiLevelType w:val="singleLevel"/>
    <w:tmpl w:val="923A28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>
    <w:nsid w:val="728C44A8"/>
    <w:multiLevelType w:val="hybridMultilevel"/>
    <w:tmpl w:val="3DD80A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58D7647"/>
    <w:multiLevelType w:val="multilevel"/>
    <w:tmpl w:val="C23C0B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>
    <w:nsid w:val="794A4FEB"/>
    <w:multiLevelType w:val="hybridMultilevel"/>
    <w:tmpl w:val="51F4802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>
    <w:nsid w:val="7C7A33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DAE56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7"/>
  </w:num>
  <w:num w:numId="2">
    <w:abstractNumId w:val="35"/>
  </w:num>
  <w:num w:numId="3">
    <w:abstractNumId w:val="23"/>
  </w:num>
  <w:num w:numId="4">
    <w:abstractNumId w:val="1"/>
  </w:num>
  <w:num w:numId="5">
    <w:abstractNumId w:val="11"/>
  </w:num>
  <w:num w:numId="6">
    <w:abstractNumId w:val="29"/>
  </w:num>
  <w:num w:numId="7">
    <w:abstractNumId w:val="9"/>
  </w:num>
  <w:num w:numId="8">
    <w:abstractNumId w:val="13"/>
  </w:num>
  <w:num w:numId="9">
    <w:abstractNumId w:val="42"/>
  </w:num>
  <w:num w:numId="10">
    <w:abstractNumId w:val="16"/>
  </w:num>
  <w:num w:numId="11">
    <w:abstractNumId w:val="41"/>
  </w:num>
  <w:num w:numId="12">
    <w:abstractNumId w:val="21"/>
  </w:num>
  <w:num w:numId="13">
    <w:abstractNumId w:val="17"/>
  </w:num>
  <w:num w:numId="14">
    <w:abstractNumId w:val="24"/>
  </w:num>
  <w:num w:numId="15">
    <w:abstractNumId w:val="26"/>
  </w:num>
  <w:num w:numId="16">
    <w:abstractNumId w:val="15"/>
  </w:num>
  <w:num w:numId="17">
    <w:abstractNumId w:val="8"/>
  </w:num>
  <w:num w:numId="18">
    <w:abstractNumId w:val="18"/>
  </w:num>
  <w:num w:numId="19">
    <w:abstractNumId w:val="40"/>
  </w:num>
  <w:num w:numId="20">
    <w:abstractNumId w:val="10"/>
  </w:num>
  <w:num w:numId="21">
    <w:abstractNumId w:val="3"/>
  </w:num>
  <w:num w:numId="22">
    <w:abstractNumId w:val="7"/>
  </w:num>
  <w:num w:numId="23">
    <w:abstractNumId w:val="4"/>
  </w:num>
  <w:num w:numId="24">
    <w:abstractNumId w:val="31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5"/>
  </w:num>
  <w:num w:numId="27">
    <w:abstractNumId w:val="38"/>
  </w:num>
  <w:num w:numId="28">
    <w:abstractNumId w:val="2"/>
  </w:num>
  <w:num w:numId="29">
    <w:abstractNumId w:val="22"/>
  </w:num>
  <w:num w:numId="30">
    <w:abstractNumId w:val="20"/>
  </w:num>
  <w:num w:numId="31">
    <w:abstractNumId w:val="33"/>
  </w:num>
  <w:num w:numId="32">
    <w:abstractNumId w:val="19"/>
  </w:num>
  <w:num w:numId="33">
    <w:abstractNumId w:val="32"/>
  </w:num>
  <w:num w:numId="34">
    <w:abstractNumId w:val="12"/>
  </w:num>
  <w:num w:numId="35">
    <w:abstractNumId w:val="34"/>
  </w:num>
  <w:num w:numId="36">
    <w:abstractNumId w:val="36"/>
  </w:num>
  <w:num w:numId="37">
    <w:abstractNumId w:val="28"/>
  </w:num>
  <w:num w:numId="38">
    <w:abstractNumId w:val="6"/>
  </w:num>
  <w:num w:numId="39">
    <w:abstractNumId w:val="14"/>
  </w:num>
  <w:num w:numId="40">
    <w:abstractNumId w:val="27"/>
  </w:num>
  <w:num w:numId="41">
    <w:abstractNumId w:val="30"/>
  </w:num>
  <w:num w:numId="42">
    <w:abstractNumId w:val="25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5DF"/>
    <w:rsid w:val="00226A8E"/>
    <w:rsid w:val="003B3B87"/>
    <w:rsid w:val="003F354C"/>
    <w:rsid w:val="0043551C"/>
    <w:rsid w:val="004C7499"/>
    <w:rsid w:val="004D13E3"/>
    <w:rsid w:val="005520C8"/>
    <w:rsid w:val="00587660"/>
    <w:rsid w:val="005B46D4"/>
    <w:rsid w:val="00672210"/>
    <w:rsid w:val="006E1737"/>
    <w:rsid w:val="007D79B8"/>
    <w:rsid w:val="00802125"/>
    <w:rsid w:val="00A74535"/>
    <w:rsid w:val="00B065DF"/>
    <w:rsid w:val="00D30005"/>
    <w:rsid w:val="00E47E2E"/>
    <w:rsid w:val="00E74F2A"/>
    <w:rsid w:val="00E9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DF"/>
    <w:pPr>
      <w:spacing w:after="0" w:line="240" w:lineRule="auto"/>
    </w:pPr>
    <w:rPr>
      <w:rFonts w:ascii="Times New Roman" w:eastAsia="Calibri" w:hAnsi="Times New Roman" w:cs="Times New Roman"/>
      <w:sz w:val="30"/>
      <w:szCs w:val="20"/>
    </w:rPr>
  </w:style>
  <w:style w:type="paragraph" w:styleId="1">
    <w:name w:val="heading 1"/>
    <w:basedOn w:val="a"/>
    <w:next w:val="a"/>
    <w:link w:val="10"/>
    <w:qFormat/>
    <w:rsid w:val="00B065DF"/>
    <w:pPr>
      <w:keepNext/>
      <w:outlineLvl w:val="0"/>
    </w:pPr>
    <w:rPr>
      <w:rFonts w:eastAsia="Times New Roman"/>
      <w:color w:val="44222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5DF"/>
    <w:rPr>
      <w:rFonts w:ascii="Times New Roman" w:eastAsia="Times New Roman" w:hAnsi="Times New Roman" w:cs="Times New Roman"/>
      <w:color w:val="442222"/>
      <w:sz w:val="24"/>
      <w:szCs w:val="20"/>
    </w:rPr>
  </w:style>
  <w:style w:type="paragraph" w:styleId="a3">
    <w:name w:val="No Spacing"/>
    <w:uiPriority w:val="1"/>
    <w:qFormat/>
    <w:rsid w:val="00B065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B065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B065D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B065DF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B065D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B065DF"/>
  </w:style>
  <w:style w:type="paragraph" w:styleId="a8">
    <w:name w:val="Plain Text"/>
    <w:basedOn w:val="a"/>
    <w:link w:val="a9"/>
    <w:rsid w:val="00B065DF"/>
    <w:rPr>
      <w:rFonts w:ascii="Courier New" w:eastAsia="Times New Roman" w:hAnsi="Courier New"/>
      <w:sz w:val="20"/>
      <w:lang w:val="et-EE"/>
    </w:rPr>
  </w:style>
  <w:style w:type="character" w:customStyle="1" w:styleId="a9">
    <w:name w:val="Текст Знак"/>
    <w:basedOn w:val="a0"/>
    <w:link w:val="a8"/>
    <w:rsid w:val="00B065DF"/>
    <w:rPr>
      <w:rFonts w:ascii="Courier New" w:eastAsia="Times New Roman" w:hAnsi="Courier New" w:cs="Times New Roman"/>
      <w:sz w:val="20"/>
      <w:szCs w:val="20"/>
      <w:lang w:val="et-EE"/>
    </w:rPr>
  </w:style>
  <w:style w:type="character" w:customStyle="1" w:styleId="PlainTextChar">
    <w:name w:val="Plain Text Char"/>
    <w:locked/>
    <w:rsid w:val="00B065DF"/>
    <w:rPr>
      <w:rFonts w:ascii="Courier New" w:hAnsi="Courier New" w:cs="Courier New"/>
      <w:lang w:val="et-EE" w:eastAsia="ru-RU" w:bidi="ar-SA"/>
    </w:rPr>
  </w:style>
  <w:style w:type="character" w:customStyle="1" w:styleId="aa">
    <w:name w:val="Знак Знак"/>
    <w:locked/>
    <w:rsid w:val="00B065DF"/>
    <w:rPr>
      <w:rFonts w:ascii="Courier New" w:hAnsi="Courier New" w:cs="Courier New"/>
      <w:lang w:val="et-EE" w:eastAsia="ru-RU" w:bidi="ar-SA"/>
    </w:rPr>
  </w:style>
  <w:style w:type="paragraph" w:customStyle="1" w:styleId="11">
    <w:name w:val="Обычный1"/>
    <w:rsid w:val="00B065DF"/>
    <w:pPr>
      <w:widowControl w:val="0"/>
      <w:spacing w:after="0" w:line="300" w:lineRule="auto"/>
      <w:ind w:firstLine="68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00">
    <w:name w:val="Основной текст + 10"/>
    <w:aliases w:val="5 pt,Не полужирный,Интервал 0 pt"/>
    <w:uiPriority w:val="99"/>
    <w:rsid w:val="00B065DF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2">
    <w:name w:val="Основной текст1"/>
    <w:uiPriority w:val="99"/>
    <w:rsid w:val="00B065DF"/>
    <w:rPr>
      <w:rFonts w:ascii="Times New Roman" w:hAnsi="Times New Roman" w:cs="Times New Roman"/>
      <w:b/>
      <w:bCs/>
      <w:color w:val="00000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b">
    <w:name w:val="Основной текст_"/>
    <w:link w:val="3"/>
    <w:locked/>
    <w:rsid w:val="00B065DF"/>
    <w:rPr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rsid w:val="00B065DF"/>
    <w:pPr>
      <w:widowControl w:val="0"/>
      <w:shd w:val="clear" w:color="auto" w:fill="FFFFFF"/>
      <w:spacing w:after="3720" w:line="250" w:lineRule="exact"/>
      <w:ind w:hanging="360"/>
      <w:jc w:val="both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105pt0pt">
    <w:name w:val="Основной текст + 10;5 pt;Не полужирный;Интервал 0 pt"/>
    <w:rsid w:val="00B065DF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B065DF"/>
    <w:pPr>
      <w:ind w:left="720"/>
      <w:contextualSpacing/>
    </w:pPr>
    <w:rPr>
      <w:rFonts w:ascii="Arial" w:eastAsia="Times New Roman" w:hAnsi="Arial" w:cs="Arial"/>
      <w:b/>
      <w:bCs/>
      <w:color w:val="442222"/>
      <w:sz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065DF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65DF"/>
    <w:rPr>
      <w:rFonts w:ascii="Tahoma" w:eastAsia="Calibri" w:hAnsi="Tahoma" w:cs="Times New Roman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B065D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065DF"/>
    <w:rPr>
      <w:rFonts w:ascii="Times New Roman" w:eastAsia="Calibri" w:hAnsi="Times New Roman" w:cs="Times New Roman"/>
      <w:sz w:val="30"/>
      <w:szCs w:val="20"/>
    </w:rPr>
  </w:style>
  <w:style w:type="table" w:customStyle="1" w:styleId="13">
    <w:name w:val="Сетка таблицы1"/>
    <w:basedOn w:val="a1"/>
    <w:next w:val="a4"/>
    <w:uiPriority w:val="59"/>
    <w:rsid w:val="00B065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4691</Words>
  <Characters>26744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User43</cp:lastModifiedBy>
  <cp:revision>2</cp:revision>
  <dcterms:created xsi:type="dcterms:W3CDTF">2021-03-18T09:43:00Z</dcterms:created>
  <dcterms:modified xsi:type="dcterms:W3CDTF">2021-03-18T09:43:00Z</dcterms:modified>
</cp:coreProperties>
</file>